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DD6" w:rsidRDefault="00854DD6" w:rsidP="00854DD6">
      <w:pPr>
        <w:rPr>
          <w:rFonts w:ascii="Verdana" w:hAnsi="Verdana"/>
          <w:color w:val="2F1C76"/>
          <w:sz w:val="72"/>
          <w:szCs w:val="72"/>
        </w:rPr>
      </w:pPr>
      <w:r>
        <w:rPr>
          <w:noProof/>
          <w:lang w:eastAsia="en-US" w:bidi="ar-SA"/>
        </w:rPr>
        <mc:AlternateContent>
          <mc:Choice Requires="wpg">
            <w:drawing>
              <wp:anchor distT="0" distB="0" distL="228600" distR="114300" simplePos="0" relativeHeight="251660288" behindDoc="0" locked="0" layoutInCell="1" allowOverlap="1" wp14:anchorId="151D60EF" wp14:editId="231C6E1E">
                <wp:simplePos x="0" y="0"/>
                <wp:positionH relativeFrom="page">
                  <wp:posOffset>6328839</wp:posOffset>
                </wp:positionH>
                <wp:positionV relativeFrom="page">
                  <wp:posOffset>-97790</wp:posOffset>
                </wp:positionV>
                <wp:extent cx="1267460" cy="10244455"/>
                <wp:effectExtent l="0" t="0" r="27940" b="42545"/>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10244455"/>
                          <a:chOff x="9540" y="45"/>
                          <a:chExt cx="1996" cy="16133"/>
                        </a:xfrm>
                      </wpg:grpSpPr>
                      <wps:wsp>
                        <wps:cNvPr id="7" name="Rectangle 157"/>
                        <wps:cNvSpPr>
                          <a:spLocks noChangeArrowheads="1"/>
                        </wps:cNvSpPr>
                        <wps:spPr bwMode="auto">
                          <a:xfrm>
                            <a:off x="9857" y="45"/>
                            <a:ext cx="1512" cy="16114"/>
                          </a:xfrm>
                          <a:prstGeom prst="rect">
                            <a:avLst/>
                          </a:prstGeom>
                          <a:solidFill>
                            <a:srgbClr val="7598D9">
                              <a:lumMod val="50000"/>
                              <a:lumOff val="0"/>
                            </a:srgbClr>
                          </a:soli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9" name="AutoShape 158"/>
                        <wps:cNvCnPr>
                          <a:cxnSpLocks noChangeShapeType="1"/>
                        </wps:cNvCnPr>
                        <wps:spPr bwMode="auto">
                          <a:xfrm>
                            <a:off x="9540" y="45"/>
                            <a:ext cx="0" cy="16114"/>
                          </a:xfrm>
                          <a:prstGeom prst="straightConnector1">
                            <a:avLst/>
                          </a:prstGeom>
                          <a:noFill/>
                          <a:ln w="12700">
                            <a:solidFill>
                              <a:srgbClr val="FE8637">
                                <a:lumMod val="20000"/>
                                <a:lumOff val="80000"/>
                              </a:srgbClr>
                            </a:solidFill>
                            <a:round/>
                            <a:headEnd/>
                            <a:tailEnd/>
                          </a:ln>
                          <a:extLst>
                            <a:ext uri="{909E8E84-426E-40DD-AFC4-6F175D3DCCD1}">
                              <a14:hiddenFill xmlns:a14="http://schemas.microsoft.com/office/drawing/2010/main">
                                <a:noFill/>
                              </a14:hiddenFill>
                            </a:ext>
                          </a:extLst>
                        </wps:spPr>
                        <wps:bodyPr/>
                      </wps:wsp>
                      <wps:wsp>
                        <wps:cNvPr id="10" name="AutoShape 159"/>
                        <wps:cNvCnPr>
                          <a:cxnSpLocks noChangeShapeType="1"/>
                        </wps:cNvCnPr>
                        <wps:spPr bwMode="auto">
                          <a:xfrm>
                            <a:off x="11536" y="68"/>
                            <a:ext cx="0" cy="16110"/>
                          </a:xfrm>
                          <a:prstGeom prst="straightConnector1">
                            <a:avLst/>
                          </a:prstGeom>
                          <a:noFill/>
                          <a:ln w="28575">
                            <a:solidFill>
                              <a:srgbClr val="FE8637">
                                <a:lumMod val="100000"/>
                                <a:lumOff val="0"/>
                              </a:srgbClr>
                            </a:solidFill>
                            <a:round/>
                            <a:headEnd/>
                            <a:tailEnd/>
                          </a:ln>
                          <a:extLst>
                            <a:ext uri="{909E8E84-426E-40DD-AFC4-6F175D3DCCD1}">
                              <a14:hiddenFill xmlns:a14="http://schemas.microsoft.com/office/drawing/2010/main">
                                <a:noFill/>
                              </a14:hiddenFill>
                            </a:ext>
                          </a:extLst>
                        </wps:spPr>
                        <wps:bodyPr/>
                      </wps:wsp>
                      <wps:wsp>
                        <wps:cNvPr id="11" name="AutoShape 160"/>
                        <wps:cNvCnPr>
                          <a:cxnSpLocks noChangeShapeType="1"/>
                        </wps:cNvCnPr>
                        <wps:spPr bwMode="auto">
                          <a:xfrm>
                            <a:off x="9768" y="45"/>
                            <a:ext cx="0" cy="16114"/>
                          </a:xfrm>
                          <a:prstGeom prst="straightConnector1">
                            <a:avLst/>
                          </a:prstGeom>
                          <a:noFill/>
                          <a:ln w="57150">
                            <a:solidFill>
                              <a:srgbClr val="FE8637">
                                <a:lumMod val="40000"/>
                                <a:lumOff val="60000"/>
                              </a:srgb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74B9FC" id="Group 6" o:spid="_x0000_s1026" style="position:absolute;margin-left:498.35pt;margin-top:-7.7pt;width:99.8pt;height:806.65pt;z-index:251660288;mso-wrap-distance-left:18pt;mso-position-horizontal-relative:page;mso-position-vertical-relative:page" coordorigin="9540,45" coordsize="1996,1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">
                <v:rect id="Rectangle 157" o:spid="_x0000_s1027" style="position:absolute;left:9857;top:4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" fillcolor="#244583" stroked="f" strokecolor="#bfb675"/>
                <v:shapetype id="_x0000_t32" coordsize="21600,21600" o:spt="32" o:oned="t" path="m,l21600,21600e" filled="f">
                  <v:path arrowok="t" fillok="f" o:connecttype="none"/>
                  <o:lock v:ext="edit" shapetype="t"/>
                </v:shapetype>
                <v:shape id="AutoShape 158" o:spid="_x0000_s1028" type="#_x0000_t32" style="position:absolute;left:9540;top:4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" strokecolor="#ffe7d7" strokeweight="1pt"/>
                <v:shape id="AutoShape 159" o:spid="_x0000_s1029" type="#_x0000_t32" style="position:absolute;left:11536;top:68;width:0;height:16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" strokecolor="#fe8637" strokeweight="2.25pt"/>
                <v:shape id="AutoShape 160" o:spid="_x0000_s1030" type="#_x0000_t32" style="position:absolute;left:9768;top:4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" strokecolor="#ffcfaf" strokeweight="4.5pt"/>
                <w10:wrap type="square" anchorx="page" anchory="page"/>
              </v:group>
            </w:pict>
          </mc:Fallback>
        </mc:AlternateContent>
      </w:r>
    </w:p>
    <w:p w:rsidR="00854DD6" w:rsidRDefault="00854DD6" w:rsidP="00854DD6">
      <w:pPr>
        <w:rPr>
          <w:rFonts w:ascii="Verdana" w:hAnsi="Verdana"/>
          <w:color w:val="2F1C76"/>
          <w:sz w:val="72"/>
          <w:szCs w:val="72"/>
        </w:rPr>
      </w:pPr>
      <w:r>
        <w:rPr>
          <w:noProof/>
          <w:lang w:eastAsia="en-US" w:bidi="ar-SA"/>
        </w:rPr>
        <mc:AlternateContent>
          <mc:Choice Requires="wps">
            <w:drawing>
              <wp:anchor distT="0" distB="0" distL="114300" distR="114300" simplePos="0" relativeHeight="251661312" behindDoc="0" locked="0" layoutInCell="0" allowOverlap="1" wp14:anchorId="14B93EB5" wp14:editId="21A75603">
                <wp:simplePos x="0" y="0"/>
                <wp:positionH relativeFrom="page">
                  <wp:posOffset>6450965</wp:posOffset>
                </wp:positionH>
                <wp:positionV relativeFrom="page">
                  <wp:posOffset>0</wp:posOffset>
                </wp:positionV>
                <wp:extent cx="940435" cy="1005713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1005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854DD6" w:rsidRDefault="00854DD6" w:rsidP="00854DD6">
                            <w:pPr>
                              <w:pStyle w:val="SendersAddress"/>
                              <w:rPr>
                                <w:caps/>
                                <w:sz w:val="52"/>
                                <w:szCs w:val="52"/>
                              </w:rPr>
                            </w:pPr>
                            <w:r w:rsidRPr="00E455E4">
                              <w:rPr>
                                <w:caps/>
                                <w:sz w:val="52"/>
                                <w:szCs w:val="52"/>
                              </w:rPr>
                              <w:t>governance and audit:</w:t>
                            </w:r>
                            <w:r>
                              <w:rPr>
                                <w:caps/>
                                <w:sz w:val="52"/>
                                <w:szCs w:val="52"/>
                              </w:rPr>
                              <w:t xml:space="preserve">AUTUMN </w:t>
                            </w:r>
                            <w:r w:rsidR="00325267">
                              <w:rPr>
                                <w:caps/>
                                <w:sz w:val="52"/>
                                <w:szCs w:val="52"/>
                              </w:rPr>
                              <w:t>2018</w:t>
                            </w:r>
                            <w:r>
                              <w:rPr>
                                <w:caps/>
                                <w:sz w:val="52"/>
                                <w:szCs w:val="52"/>
                              </w:rPr>
                              <w:t xml:space="preserve">   </w:t>
                            </w:r>
                          </w:p>
                          <w:p w:rsidR="00854DD6" w:rsidRDefault="00854DD6" w:rsidP="00854DD6">
                            <w:pPr>
                              <w:pStyle w:val="SendersAddress"/>
                              <w:rPr>
                                <w:caps/>
                                <w:sz w:val="52"/>
                                <w:szCs w:val="52"/>
                              </w:rPr>
                            </w:pPr>
                          </w:p>
                          <w:p w:rsidR="00854DD6" w:rsidRPr="00E455E4" w:rsidRDefault="00854DD6" w:rsidP="00854DD6">
                            <w:pPr>
                              <w:pStyle w:val="SendersAddress"/>
                              <w:rPr>
                                <w:caps/>
                                <w:sz w:val="52"/>
                                <w:szCs w:val="52"/>
                              </w:rPr>
                            </w:pPr>
                          </w:p>
                          <w:p w:rsidR="00854DD6" w:rsidRPr="008B0FCF" w:rsidRDefault="00854DD6" w:rsidP="00854DD6">
                            <w:pPr>
                              <w:pStyle w:val="SendersAddress"/>
                              <w:rPr>
                                <w:sz w:val="36"/>
                                <w:szCs w:val="36"/>
                              </w:rPr>
                            </w:pPr>
                            <w:r w:rsidRPr="008B0FCF">
                              <w:rPr>
                                <w:sz w:val="36"/>
                                <w:szCs w:val="36"/>
                              </w:rPr>
                              <w:t>Natio</w:t>
                            </w:r>
                            <w:r>
                              <w:rPr>
                                <w:sz w:val="36"/>
                                <w:szCs w:val="36"/>
                              </w:rPr>
                              <w:t>n</w:t>
                            </w:r>
                            <w:r w:rsidRPr="008B0FCF">
                              <w:rPr>
                                <w:sz w:val="36"/>
                                <w:szCs w:val="36"/>
                              </w:rPr>
                              <w:t xml:space="preserve">al Counselling Society and National Hypnotherapy Society </w:t>
                            </w:r>
                          </w:p>
                        </w:txbxContent>
                      </wps:txbx>
                      <wps:bodyPr rot="0" vert="vert" wrap="square" lIns="45720" tIns="685800" rIns="45720" bIns="68580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4B93EB5" id="Rectangle 12" o:spid="_x0000_s1026" style="position:absolute;margin-left:507.95pt;margin-top:0;width:74.05pt;height:79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" o:allowincell="f" filled="f" stroked="f" strokecolor="black [3213]">
                <v:textbox style="layout-flow:vertical" inset="3.6pt,54pt,3.6pt,54pt">
                  <w:txbxContent>
                    <w:p w:rsidR="00854DD6" w:rsidRDefault="00854DD6" w:rsidP="00854DD6">
                      <w:pPr>
                        <w:pStyle w:val="SendersAddress"/>
                        <w:rPr>
                          <w:caps/>
                          <w:sz w:val="52"/>
                          <w:szCs w:val="52"/>
                        </w:rPr>
                      </w:pPr>
                      <w:r w:rsidRPr="00E455E4">
                        <w:rPr>
                          <w:caps/>
                          <w:sz w:val="52"/>
                          <w:szCs w:val="52"/>
                        </w:rPr>
                        <w:t>governance and audit:</w:t>
                      </w:r>
                      <w:r>
                        <w:rPr>
                          <w:caps/>
                          <w:sz w:val="52"/>
                          <w:szCs w:val="52"/>
                        </w:rPr>
                        <w:t xml:space="preserve">AUTUMN </w:t>
                      </w:r>
                      <w:r w:rsidR="00325267">
                        <w:rPr>
                          <w:caps/>
                          <w:sz w:val="52"/>
                          <w:szCs w:val="52"/>
                        </w:rPr>
                        <w:t>2018</w:t>
                      </w:r>
                      <w:r>
                        <w:rPr>
                          <w:caps/>
                          <w:sz w:val="52"/>
                          <w:szCs w:val="52"/>
                        </w:rPr>
                        <w:t xml:space="preserve">   </w:t>
                      </w:r>
                    </w:p>
                    <w:p w:rsidR="00854DD6" w:rsidRDefault="00854DD6" w:rsidP="00854DD6">
                      <w:pPr>
                        <w:pStyle w:val="SendersAddress"/>
                        <w:rPr>
                          <w:caps/>
                          <w:sz w:val="52"/>
                          <w:szCs w:val="52"/>
                        </w:rPr>
                      </w:pPr>
                    </w:p>
                    <w:p w:rsidR="00854DD6" w:rsidRPr="00E455E4" w:rsidRDefault="00854DD6" w:rsidP="00854DD6">
                      <w:pPr>
                        <w:pStyle w:val="SendersAddress"/>
                        <w:rPr>
                          <w:caps/>
                          <w:sz w:val="52"/>
                          <w:szCs w:val="52"/>
                        </w:rPr>
                      </w:pPr>
                    </w:p>
                    <w:p w:rsidR="00854DD6" w:rsidRPr="008B0FCF" w:rsidRDefault="00854DD6" w:rsidP="00854DD6">
                      <w:pPr>
                        <w:pStyle w:val="SendersAddress"/>
                        <w:rPr>
                          <w:sz w:val="36"/>
                          <w:szCs w:val="36"/>
                        </w:rPr>
                      </w:pPr>
                      <w:r w:rsidRPr="008B0FCF">
                        <w:rPr>
                          <w:sz w:val="36"/>
                          <w:szCs w:val="36"/>
                        </w:rPr>
                        <w:t>Natio</w:t>
                      </w:r>
                      <w:r>
                        <w:rPr>
                          <w:sz w:val="36"/>
                          <w:szCs w:val="36"/>
                        </w:rPr>
                        <w:t>n</w:t>
                      </w:r>
                      <w:r w:rsidRPr="008B0FCF">
                        <w:rPr>
                          <w:sz w:val="36"/>
                          <w:szCs w:val="36"/>
                        </w:rPr>
                        <w:t xml:space="preserve">al Counselling Society and National Hypnotherapy Society </w:t>
                      </w:r>
                    </w:p>
                  </w:txbxContent>
                </v:textbox>
                <w10:wrap anchorx="page" anchory="page"/>
              </v:rect>
            </w:pict>
          </mc:Fallback>
        </mc:AlternateContent>
      </w:r>
      <w:r>
        <w:rPr>
          <w:noProof/>
          <w:lang w:eastAsia="en-US" w:bidi="ar-SA"/>
        </w:rPr>
        <mc:AlternateContent>
          <mc:Choice Requires="wps">
            <w:drawing>
              <wp:anchor distT="0" distB="0" distL="114300" distR="114300" simplePos="0" relativeHeight="251659264" behindDoc="0" locked="0" layoutInCell="1" allowOverlap="1" wp14:anchorId="2B9B63AB" wp14:editId="034B61E7">
                <wp:simplePos x="0" y="0"/>
                <wp:positionH relativeFrom="page">
                  <wp:posOffset>4051935</wp:posOffset>
                </wp:positionH>
                <wp:positionV relativeFrom="page">
                  <wp:posOffset>16287750</wp:posOffset>
                </wp:positionV>
                <wp:extent cx="2364740" cy="2327910"/>
                <wp:effectExtent l="25400" t="25400" r="22860" b="342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F7D26"/>
                        </a:solidFill>
                        <a:ln w="57150" cmpd="thinThick">
                          <a:solidFill>
                            <a:srgbClr val="FF7D26"/>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8D22A" id="Oval 4" o:spid="_x0000_s1026" style="position:absolute;margin-left:319.05pt;margin-top:1282.5pt;width:186.2pt;height:183.3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" fillcolor="#ff7d26" strokecolor="#ff7d26" strokeweight="4.5pt">
                <v:stroke linestyle="thinThick"/>
                <v:shadow color="#1f2f3f" opacity=".5" offset=",3pt"/>
                <w10:wrap anchorx="page" anchory="page"/>
              </v:oval>
            </w:pict>
          </mc:Fallback>
        </mc:AlternateContent>
      </w:r>
      <w:r>
        <w:rPr>
          <w:rFonts w:ascii="Verdana" w:hAnsi="Verdana"/>
          <w:color w:val="2F1C76"/>
          <w:sz w:val="72"/>
          <w:szCs w:val="72"/>
        </w:rPr>
        <w:t xml:space="preserve">ANNUAL </w:t>
      </w:r>
      <w:r w:rsidRPr="00873688">
        <w:rPr>
          <w:rFonts w:ascii="Verdana" w:hAnsi="Verdana"/>
          <w:color w:val="2F1C76"/>
          <w:sz w:val="72"/>
          <w:szCs w:val="72"/>
        </w:rPr>
        <w:t>REPORT</w:t>
      </w:r>
    </w:p>
    <w:p w:rsidR="00854DD6" w:rsidRPr="00CE06AD" w:rsidRDefault="00854DD6" w:rsidP="00854DD6">
      <w:pPr>
        <w:rPr>
          <w:rFonts w:ascii="Arial Rounded MT Bold" w:hAnsi="Arial Rounded MT Bold"/>
          <w:color w:val="2F1C76"/>
          <w:sz w:val="32"/>
          <w:szCs w:val="32"/>
        </w:rPr>
      </w:pPr>
      <w:r w:rsidRPr="00CE06AD">
        <w:rPr>
          <w:rFonts w:ascii="Arial Rounded MT Bold" w:hAnsi="Arial Rounded MT Bold"/>
          <w:color w:val="2F1C76"/>
          <w:sz w:val="32"/>
          <w:szCs w:val="32"/>
        </w:rPr>
        <w:t xml:space="preserve">The National Counselling Society and </w:t>
      </w:r>
    </w:p>
    <w:p w:rsidR="00854DD6" w:rsidRPr="00CE06AD" w:rsidRDefault="00854DD6" w:rsidP="00854DD6">
      <w:pPr>
        <w:rPr>
          <w:rFonts w:ascii="Verdana" w:hAnsi="Verdana"/>
          <w:color w:val="2F1C76"/>
          <w:sz w:val="32"/>
          <w:szCs w:val="32"/>
        </w:rPr>
      </w:pPr>
      <w:r>
        <w:rPr>
          <w:rFonts w:ascii="Arial Rounded MT Bold" w:hAnsi="Arial Rounded MT Bold"/>
          <w:color w:val="2F1C76"/>
          <w:sz w:val="32"/>
          <w:szCs w:val="32"/>
        </w:rPr>
        <w:t>The National Hypnotherapy So</w:t>
      </w:r>
      <w:r w:rsidRPr="00CE06AD">
        <w:rPr>
          <w:rFonts w:ascii="Arial Rounded MT Bold" w:hAnsi="Arial Rounded MT Bold"/>
          <w:color w:val="2F1C76"/>
          <w:sz w:val="32"/>
          <w:szCs w:val="32"/>
        </w:rPr>
        <w:t>ciety</w:t>
      </w:r>
    </w:p>
    <w:p w:rsidR="00854DD6" w:rsidRDefault="00854DD6" w:rsidP="00854DD6">
      <w:pPr>
        <w:pStyle w:val="Signature"/>
        <w:rPr>
          <w:rFonts w:ascii="Verdana" w:hAnsi="Verdana"/>
          <w:sz w:val="24"/>
          <w:szCs w:val="24"/>
        </w:rPr>
      </w:pPr>
    </w:p>
    <w:p w:rsidR="00854DD6" w:rsidRPr="00873688" w:rsidRDefault="00854DD6" w:rsidP="00854DD6">
      <w:pPr>
        <w:pStyle w:val="Signature"/>
        <w:rPr>
          <w:rFonts w:ascii="Verdana" w:hAnsi="Verdana"/>
          <w:b/>
          <w:color w:val="2F1C76"/>
          <w:sz w:val="32"/>
          <w:szCs w:val="32"/>
        </w:rPr>
      </w:pPr>
      <w:r w:rsidRPr="00873688">
        <w:rPr>
          <w:rFonts w:ascii="Verdana" w:hAnsi="Verdana"/>
          <w:b/>
          <w:color w:val="2F1C76"/>
          <w:sz w:val="32"/>
          <w:szCs w:val="32"/>
        </w:rPr>
        <w:t>Presented by Dr Phillip A Rees</w:t>
      </w:r>
    </w:p>
    <w:p w:rsidR="00854DD6" w:rsidRPr="00873688" w:rsidRDefault="00854DD6" w:rsidP="00854DD6">
      <w:pPr>
        <w:jc w:val="both"/>
        <w:rPr>
          <w:rFonts w:ascii="Comic Sans MS" w:hAnsi="Comic Sans MS"/>
          <w:b/>
          <w:color w:val="2F1C76"/>
          <w:sz w:val="16"/>
          <w:szCs w:val="16"/>
        </w:rPr>
      </w:pPr>
      <w:r w:rsidRPr="00873688">
        <w:rPr>
          <w:rFonts w:ascii="Comic Sans MS" w:hAnsi="Comic Sans MS"/>
          <w:b/>
          <w:color w:val="2F1C76"/>
          <w:sz w:val="16"/>
          <w:szCs w:val="16"/>
        </w:rPr>
        <w:t>BA(Hons), ThD, PhD(Psychology), DipCPC, DipPTSC, CertSuper, MISMA,</w:t>
      </w:r>
      <w:r>
        <w:rPr>
          <w:rFonts w:ascii="Comic Sans MS" w:hAnsi="Comic Sans MS"/>
          <w:b/>
          <w:color w:val="2F1C76"/>
          <w:sz w:val="16"/>
          <w:szCs w:val="16"/>
        </w:rPr>
        <w:t xml:space="preserve"> </w:t>
      </w:r>
      <w:r w:rsidRPr="00873688">
        <w:rPr>
          <w:rFonts w:ascii="Comic Sans MS" w:hAnsi="Comic Sans MS"/>
          <w:b/>
          <w:color w:val="2F1C76"/>
          <w:sz w:val="16"/>
          <w:szCs w:val="16"/>
        </w:rPr>
        <w:t>FCIEA</w:t>
      </w:r>
      <w:r>
        <w:rPr>
          <w:rFonts w:ascii="Comic Sans MS" w:hAnsi="Comic Sans MS"/>
          <w:b/>
          <w:color w:val="2F1C76"/>
          <w:sz w:val="16"/>
          <w:szCs w:val="16"/>
        </w:rPr>
        <w:t>,</w:t>
      </w:r>
      <w:r w:rsidRPr="00873688">
        <w:rPr>
          <w:rFonts w:ascii="Comic Sans MS" w:hAnsi="Comic Sans MS"/>
          <w:b/>
          <w:color w:val="2F1C76"/>
          <w:sz w:val="16"/>
          <w:szCs w:val="16"/>
        </w:rPr>
        <w:t xml:space="preserve"> FCollT, FRSA</w:t>
      </w:r>
    </w:p>
    <w:p w:rsidR="00854DD6" w:rsidRDefault="00854DD6" w:rsidP="00854DD6">
      <w:pPr>
        <w:spacing w:after="0"/>
        <w:jc w:val="both"/>
        <w:rPr>
          <w:rFonts w:ascii="Arial Rounded MT Bold" w:hAnsi="Arial Rounded MT Bold"/>
          <w:b/>
          <w:color w:val="2F1C76"/>
          <w:sz w:val="24"/>
          <w:szCs w:val="24"/>
        </w:rPr>
      </w:pPr>
      <w:r w:rsidRPr="00873688">
        <w:rPr>
          <w:rFonts w:ascii="Arial Rounded MT Bold" w:hAnsi="Arial Rounded MT Bold"/>
          <w:b/>
          <w:color w:val="2F1C76"/>
          <w:sz w:val="24"/>
          <w:szCs w:val="24"/>
        </w:rPr>
        <w:t>External A</w:t>
      </w:r>
      <w:r>
        <w:rPr>
          <w:rFonts w:ascii="Arial Rounded MT Bold" w:hAnsi="Arial Rounded MT Bold"/>
          <w:b/>
          <w:color w:val="2F1C76"/>
          <w:sz w:val="24"/>
          <w:szCs w:val="24"/>
        </w:rPr>
        <w:t xml:space="preserve">ssessor for Governance and Audit    </w:t>
      </w:r>
    </w:p>
    <w:p w:rsidR="00854DD6" w:rsidRPr="00E8005E" w:rsidRDefault="00854DD6" w:rsidP="00854DD6">
      <w:pPr>
        <w:jc w:val="both"/>
        <w:rPr>
          <w:rFonts w:ascii="Arial Rounded MT Bold" w:hAnsi="Arial Rounded MT Bold"/>
          <w:b/>
          <w:color w:val="2F1C76"/>
          <w:sz w:val="24"/>
          <w:szCs w:val="24"/>
        </w:rPr>
      </w:pPr>
      <w:r>
        <w:rPr>
          <w:rFonts w:ascii="Arial Rounded MT Bold" w:hAnsi="Arial Rounded MT Bold"/>
          <w:b/>
          <w:color w:val="2F1C76"/>
          <w:sz w:val="24"/>
          <w:szCs w:val="24"/>
        </w:rPr>
        <w:t>National Counselling Society and National Hypnotherapy Society</w:t>
      </w:r>
    </w:p>
    <w:p w:rsidR="00854DD6" w:rsidRDefault="00854DD6" w:rsidP="00854DD6">
      <w:pPr>
        <w:jc w:val="both"/>
        <w:rPr>
          <w:rFonts w:ascii="Arial Rounded MT Bold" w:hAnsi="Arial Rounded MT Bold"/>
          <w:b/>
          <w:sz w:val="24"/>
          <w:szCs w:val="24"/>
        </w:rPr>
      </w:pPr>
    </w:p>
    <w:p w:rsidR="00854DD6" w:rsidRDefault="00854DD6" w:rsidP="00854DD6">
      <w:pPr>
        <w:jc w:val="center"/>
        <w:rPr>
          <w:rFonts w:ascii="Verdana" w:hAnsi="Verdana"/>
          <w:b/>
          <w:color w:val="850D6B"/>
          <w:sz w:val="56"/>
          <w:szCs w:val="56"/>
        </w:rPr>
      </w:pPr>
      <w:r>
        <w:rPr>
          <w:rFonts w:ascii="Verdana" w:hAnsi="Verdana"/>
          <w:b/>
          <w:color w:val="850D6B"/>
          <w:sz w:val="56"/>
          <w:szCs w:val="56"/>
        </w:rPr>
        <w:t xml:space="preserve">INDEPENDENT ASSESSOR REPORT FOLLOWING </w:t>
      </w:r>
    </w:p>
    <w:p w:rsidR="00854DD6" w:rsidRDefault="00854DD6" w:rsidP="00854DD6">
      <w:pPr>
        <w:jc w:val="center"/>
        <w:rPr>
          <w:rFonts w:ascii="Verdana" w:hAnsi="Verdana"/>
          <w:b/>
          <w:color w:val="850D6B"/>
          <w:sz w:val="56"/>
          <w:szCs w:val="56"/>
        </w:rPr>
      </w:pPr>
      <w:r>
        <w:rPr>
          <w:rFonts w:ascii="Verdana" w:hAnsi="Verdana"/>
          <w:b/>
          <w:color w:val="850D6B"/>
          <w:sz w:val="56"/>
          <w:szCs w:val="56"/>
        </w:rPr>
        <w:t xml:space="preserve">SITE VISIT ON </w:t>
      </w:r>
    </w:p>
    <w:p w:rsidR="00854DD6" w:rsidRPr="00873688" w:rsidRDefault="00854DD6" w:rsidP="00854DD6">
      <w:pPr>
        <w:jc w:val="center"/>
        <w:rPr>
          <w:rFonts w:ascii="Verdana" w:hAnsi="Verdana"/>
          <w:b/>
          <w:color w:val="850D6B"/>
          <w:sz w:val="56"/>
          <w:szCs w:val="56"/>
        </w:rPr>
      </w:pPr>
      <w:r>
        <w:rPr>
          <w:rFonts w:ascii="Verdana" w:hAnsi="Verdana"/>
          <w:b/>
          <w:color w:val="850D6B"/>
          <w:sz w:val="56"/>
          <w:szCs w:val="56"/>
        </w:rPr>
        <w:t>OCTOBER 1</w:t>
      </w:r>
      <w:r w:rsidR="00CF0CA1">
        <w:rPr>
          <w:rFonts w:ascii="Verdana" w:hAnsi="Verdana"/>
          <w:b/>
          <w:color w:val="850D6B"/>
          <w:sz w:val="56"/>
          <w:szCs w:val="56"/>
        </w:rPr>
        <w:t>0</w:t>
      </w:r>
      <w:r w:rsidRPr="0076720B">
        <w:rPr>
          <w:rFonts w:ascii="Verdana" w:hAnsi="Verdana"/>
          <w:b/>
          <w:color w:val="850D6B"/>
          <w:sz w:val="56"/>
          <w:szCs w:val="56"/>
          <w:vertAlign w:val="superscript"/>
        </w:rPr>
        <w:t>t</w:t>
      </w:r>
      <w:r>
        <w:rPr>
          <w:rFonts w:ascii="Verdana" w:hAnsi="Verdana"/>
          <w:b/>
          <w:color w:val="850D6B"/>
          <w:sz w:val="56"/>
          <w:szCs w:val="56"/>
          <w:vertAlign w:val="superscript"/>
        </w:rPr>
        <w:t>h</w:t>
      </w:r>
      <w:r>
        <w:rPr>
          <w:rFonts w:ascii="Verdana" w:hAnsi="Verdana"/>
          <w:b/>
          <w:color w:val="850D6B"/>
          <w:sz w:val="56"/>
          <w:szCs w:val="56"/>
        </w:rPr>
        <w:t>, 201</w:t>
      </w:r>
      <w:r w:rsidR="007161D1">
        <w:rPr>
          <w:rFonts w:ascii="Verdana" w:hAnsi="Verdana"/>
          <w:b/>
          <w:color w:val="850D6B"/>
          <w:sz w:val="56"/>
          <w:szCs w:val="56"/>
        </w:rPr>
        <w:t>8</w:t>
      </w:r>
    </w:p>
    <w:p w:rsidR="00854DD6" w:rsidRDefault="00854DD6" w:rsidP="00854DD6">
      <w:pPr>
        <w:pStyle w:val="Signature"/>
        <w:rPr>
          <w:rFonts w:ascii="Verdana" w:hAnsi="Verdana"/>
          <w:sz w:val="24"/>
          <w:szCs w:val="24"/>
        </w:rPr>
      </w:pPr>
    </w:p>
    <w:p w:rsidR="00854DD6" w:rsidRDefault="00854DD6" w:rsidP="00854DD6">
      <w:pPr>
        <w:pStyle w:val="Signature"/>
        <w:rPr>
          <w:rFonts w:ascii="Verdana" w:hAnsi="Verdana"/>
          <w:sz w:val="24"/>
          <w:szCs w:val="24"/>
        </w:rPr>
      </w:pPr>
      <w:r>
        <w:rPr>
          <w:noProof/>
          <w:lang w:eastAsia="en-US" w:bidi="ar-SA"/>
        </w:rPr>
        <w:drawing>
          <wp:anchor distT="0" distB="0" distL="114300" distR="114300" simplePos="0" relativeHeight="251662336" behindDoc="0" locked="0" layoutInCell="1" allowOverlap="1" wp14:anchorId="7DF79908" wp14:editId="1EB6B801">
            <wp:simplePos x="0" y="0"/>
            <wp:positionH relativeFrom="column">
              <wp:posOffset>914400</wp:posOffset>
            </wp:positionH>
            <wp:positionV relativeFrom="paragraph">
              <wp:posOffset>12065</wp:posOffset>
            </wp:positionV>
            <wp:extent cx="3543300" cy="723900"/>
            <wp:effectExtent l="0" t="0" r="1270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DD6" w:rsidRDefault="00854DD6" w:rsidP="00854DD6">
      <w:pPr>
        <w:pStyle w:val="Signature"/>
        <w:rPr>
          <w:rFonts w:ascii="Verdana" w:hAnsi="Verdana"/>
          <w:sz w:val="24"/>
          <w:szCs w:val="24"/>
        </w:rPr>
      </w:pPr>
    </w:p>
    <w:p w:rsidR="00854DD6" w:rsidRDefault="00854DD6" w:rsidP="00854DD6">
      <w:pPr>
        <w:pStyle w:val="Signature"/>
        <w:rPr>
          <w:rFonts w:ascii="Verdana" w:hAnsi="Verdana"/>
          <w:sz w:val="24"/>
          <w:szCs w:val="24"/>
        </w:rPr>
      </w:pPr>
    </w:p>
    <w:p w:rsidR="00854DD6" w:rsidRDefault="00854DD6" w:rsidP="00854DD6">
      <w:pPr>
        <w:pStyle w:val="Signature"/>
        <w:rPr>
          <w:rFonts w:ascii="Verdana" w:hAnsi="Verdana"/>
          <w:sz w:val="24"/>
          <w:szCs w:val="24"/>
        </w:rPr>
      </w:pPr>
      <w:r>
        <w:rPr>
          <w:rFonts w:ascii="Verdana" w:hAnsi="Verdana"/>
          <w:noProof/>
          <w:sz w:val="24"/>
          <w:szCs w:val="24"/>
          <w:lang w:eastAsia="en-US" w:bidi="ar-SA"/>
        </w:rPr>
        <w:drawing>
          <wp:anchor distT="0" distB="0" distL="114300" distR="114300" simplePos="0" relativeHeight="251663360" behindDoc="0" locked="0" layoutInCell="1" allowOverlap="1" wp14:anchorId="62BDBEBA" wp14:editId="244AC089">
            <wp:simplePos x="0" y="0"/>
            <wp:positionH relativeFrom="column">
              <wp:posOffset>972820</wp:posOffset>
            </wp:positionH>
            <wp:positionV relativeFrom="paragraph">
              <wp:posOffset>180340</wp:posOffset>
            </wp:positionV>
            <wp:extent cx="3484880" cy="7575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4880" cy="757555"/>
                    </a:xfrm>
                    <a:prstGeom prst="rect">
                      <a:avLst/>
                    </a:prstGeom>
                    <a:noFill/>
                  </pic:spPr>
                </pic:pic>
              </a:graphicData>
            </a:graphic>
            <wp14:sizeRelH relativeFrom="page">
              <wp14:pctWidth>0</wp14:pctWidth>
            </wp14:sizeRelH>
            <wp14:sizeRelV relativeFrom="page">
              <wp14:pctHeight>0</wp14:pctHeight>
            </wp14:sizeRelV>
          </wp:anchor>
        </w:drawing>
      </w:r>
    </w:p>
    <w:p w:rsidR="00854DD6" w:rsidRDefault="00854DD6" w:rsidP="00854DD6">
      <w:pPr>
        <w:tabs>
          <w:tab w:val="left" w:pos="5940"/>
        </w:tabs>
        <w:jc w:val="center"/>
        <w:rPr>
          <w:rFonts w:ascii="Algerian" w:hAnsi="Algerian"/>
          <w:b/>
          <w:color w:val="850D6B"/>
          <w:sz w:val="44"/>
          <w:szCs w:val="44"/>
        </w:rPr>
      </w:pPr>
    </w:p>
    <w:p w:rsidR="00854DD6" w:rsidRDefault="00854DD6" w:rsidP="00854DD6">
      <w:pPr>
        <w:tabs>
          <w:tab w:val="left" w:pos="5940"/>
        </w:tabs>
        <w:jc w:val="center"/>
        <w:rPr>
          <w:rFonts w:ascii="Algerian" w:hAnsi="Algerian"/>
          <w:b/>
          <w:color w:val="850D6B"/>
          <w:sz w:val="44"/>
          <w:szCs w:val="44"/>
        </w:rPr>
      </w:pPr>
    </w:p>
    <w:p w:rsidR="00854DD6" w:rsidRPr="005C67F9" w:rsidRDefault="00854DD6" w:rsidP="00854DD6">
      <w:pPr>
        <w:tabs>
          <w:tab w:val="left" w:pos="5940"/>
        </w:tabs>
        <w:rPr>
          <w:rFonts w:ascii="Algerian" w:hAnsi="Algerian"/>
          <w:b/>
          <w:color w:val="FF0000"/>
          <w:sz w:val="44"/>
          <w:szCs w:val="44"/>
        </w:rPr>
      </w:pPr>
    </w:p>
    <w:p w:rsidR="00854DD6" w:rsidRPr="003E2B89" w:rsidRDefault="00F37632" w:rsidP="00854DD6">
      <w:pPr>
        <w:rPr>
          <w:rFonts w:ascii="Times New Roman" w:hAnsi="Times New Roman" w:cs="Times New Roman"/>
          <w:b/>
          <w:color w:val="000000" w:themeColor="text1"/>
          <w:sz w:val="24"/>
          <w:szCs w:val="24"/>
        </w:rPr>
      </w:pPr>
      <w:r w:rsidRPr="003E2B89">
        <w:rPr>
          <w:rFonts w:ascii="Times New Roman" w:hAnsi="Times New Roman" w:cs="Times New Roman"/>
          <w:color w:val="000000" w:themeColor="text1"/>
          <w:sz w:val="24"/>
          <w:szCs w:val="24"/>
        </w:rPr>
        <w:lastRenderedPageBreak/>
        <w:t>This Report is being presented</w:t>
      </w:r>
      <w:r w:rsidR="00854DD6" w:rsidRPr="003E2B89">
        <w:rPr>
          <w:rFonts w:ascii="Times New Roman" w:hAnsi="Times New Roman" w:cs="Times New Roman"/>
          <w:color w:val="000000" w:themeColor="text1"/>
          <w:sz w:val="24"/>
          <w:szCs w:val="24"/>
        </w:rPr>
        <w:t xml:space="preserve"> by Dr Phillip A. Rees, Independent Assessor responsible for Governance and Audit within the National Coun</w:t>
      </w:r>
      <w:r w:rsidR="00FE35BD" w:rsidRPr="003E2B89">
        <w:rPr>
          <w:rFonts w:ascii="Times New Roman" w:hAnsi="Times New Roman" w:cs="Times New Roman"/>
          <w:color w:val="000000" w:themeColor="text1"/>
          <w:sz w:val="24"/>
          <w:szCs w:val="24"/>
        </w:rPr>
        <w:t>selling Society and</w:t>
      </w:r>
      <w:r w:rsidR="00854DD6" w:rsidRPr="003E2B89">
        <w:rPr>
          <w:rFonts w:ascii="Times New Roman" w:hAnsi="Times New Roman" w:cs="Times New Roman"/>
          <w:color w:val="000000" w:themeColor="text1"/>
          <w:sz w:val="24"/>
          <w:szCs w:val="24"/>
        </w:rPr>
        <w:t xml:space="preserve"> Hypnotherapy S</w:t>
      </w:r>
      <w:r w:rsidR="002E018A" w:rsidRPr="003E2B89">
        <w:rPr>
          <w:rFonts w:ascii="Times New Roman" w:hAnsi="Times New Roman" w:cs="Times New Roman"/>
          <w:color w:val="000000" w:themeColor="text1"/>
          <w:sz w:val="24"/>
          <w:szCs w:val="24"/>
        </w:rPr>
        <w:t>ociety. The Report is the written outcome</w:t>
      </w:r>
      <w:r w:rsidR="00854DD6" w:rsidRPr="003E2B89">
        <w:rPr>
          <w:rFonts w:ascii="Times New Roman" w:hAnsi="Times New Roman" w:cs="Times New Roman"/>
          <w:color w:val="000000" w:themeColor="text1"/>
          <w:sz w:val="24"/>
          <w:szCs w:val="24"/>
        </w:rPr>
        <w:t xml:space="preserve"> of a visit to the national administrative and management hub of the Societies at</w:t>
      </w:r>
      <w:r w:rsidR="00854DD6" w:rsidRPr="003E2B89">
        <w:rPr>
          <w:rFonts w:ascii="Times New Roman" w:hAnsi="Times New Roman" w:cs="Times New Roman"/>
          <w:b/>
          <w:color w:val="000000" w:themeColor="text1"/>
          <w:sz w:val="24"/>
          <w:szCs w:val="24"/>
        </w:rPr>
        <w:t xml:space="preserve"> </w:t>
      </w:r>
      <w:r w:rsidR="00854DD6" w:rsidRPr="003E2B89">
        <w:rPr>
          <w:rFonts w:ascii="Times New Roman" w:eastAsia="Times New Roman" w:hAnsi="Times New Roman" w:cs="Times New Roman"/>
          <w:color w:val="000000" w:themeColor="text1"/>
          <w:sz w:val="24"/>
          <w:szCs w:val="24"/>
          <w:lang w:eastAsia="en-GB"/>
        </w:rPr>
        <w:t xml:space="preserve">19 Grafton Road, </w:t>
      </w:r>
      <w:r w:rsidR="00854DD6" w:rsidRPr="003E2B89">
        <w:rPr>
          <w:rFonts w:ascii="Times New Roman" w:hAnsi="Times New Roman" w:cs="Times New Roman"/>
          <w:color w:val="000000" w:themeColor="text1"/>
          <w:sz w:val="24"/>
          <w:szCs w:val="24"/>
          <w:lang w:eastAsia="en-GB"/>
        </w:rPr>
        <w:t>Worthing, West Sussex, BN11 1QT o</w:t>
      </w:r>
      <w:r w:rsidR="00854DD6" w:rsidRPr="003E2B89">
        <w:rPr>
          <w:rFonts w:ascii="Times New Roman" w:hAnsi="Times New Roman" w:cs="Times New Roman"/>
          <w:color w:val="000000" w:themeColor="text1"/>
          <w:sz w:val="24"/>
          <w:szCs w:val="24"/>
        </w:rPr>
        <w:t>n Wednesday October 1</w:t>
      </w:r>
      <w:r w:rsidR="00715033" w:rsidRPr="003E2B89">
        <w:rPr>
          <w:rFonts w:ascii="Times New Roman" w:hAnsi="Times New Roman" w:cs="Times New Roman"/>
          <w:color w:val="000000" w:themeColor="text1"/>
          <w:sz w:val="24"/>
          <w:szCs w:val="24"/>
        </w:rPr>
        <w:t>0</w:t>
      </w:r>
      <w:r w:rsidR="00854DD6" w:rsidRPr="003E2B89">
        <w:rPr>
          <w:rFonts w:ascii="Times New Roman" w:hAnsi="Times New Roman" w:cs="Times New Roman"/>
          <w:color w:val="000000" w:themeColor="text1"/>
          <w:sz w:val="24"/>
          <w:szCs w:val="24"/>
          <w:vertAlign w:val="superscript"/>
        </w:rPr>
        <w:t>th</w:t>
      </w:r>
      <w:r w:rsidR="00854DD6" w:rsidRPr="003E2B89">
        <w:rPr>
          <w:rFonts w:ascii="Times New Roman" w:hAnsi="Times New Roman" w:cs="Times New Roman"/>
          <w:color w:val="000000" w:themeColor="text1"/>
          <w:sz w:val="24"/>
          <w:szCs w:val="24"/>
        </w:rPr>
        <w:t>, 201</w:t>
      </w:r>
      <w:r w:rsidR="00715033" w:rsidRPr="003E2B89">
        <w:rPr>
          <w:rFonts w:ascii="Times New Roman" w:hAnsi="Times New Roman" w:cs="Times New Roman"/>
          <w:color w:val="000000" w:themeColor="text1"/>
          <w:sz w:val="24"/>
          <w:szCs w:val="24"/>
        </w:rPr>
        <w:t>8</w:t>
      </w:r>
      <w:r w:rsidR="00854DD6" w:rsidRPr="003E2B89">
        <w:rPr>
          <w:rFonts w:ascii="Times New Roman" w:hAnsi="Times New Roman" w:cs="Times New Roman"/>
          <w:color w:val="000000" w:themeColor="text1"/>
          <w:sz w:val="24"/>
          <w:szCs w:val="24"/>
        </w:rPr>
        <w:t>.</w:t>
      </w:r>
    </w:p>
    <w:p w:rsidR="00854DD6" w:rsidRPr="003E2B89" w:rsidRDefault="00854DD6" w:rsidP="00854DD6">
      <w:pPr>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Report will focus on three specific areas:</w:t>
      </w:r>
    </w:p>
    <w:p w:rsidR="00854DD6" w:rsidRPr="003E2B89" w:rsidRDefault="00854DD6" w:rsidP="00854DD6">
      <w:pPr>
        <w:pStyle w:val="ListParagraph"/>
        <w:numPr>
          <w:ilvl w:val="0"/>
          <w:numId w:val="1"/>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Purpose of the Visit</w:t>
      </w:r>
    </w:p>
    <w:p w:rsidR="00854DD6" w:rsidRPr="003E2B89" w:rsidRDefault="00854DD6" w:rsidP="00854DD6">
      <w:pPr>
        <w:pStyle w:val="ListParagraph"/>
        <w:numPr>
          <w:ilvl w:val="0"/>
          <w:numId w:val="1"/>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Content of the Visit</w:t>
      </w:r>
    </w:p>
    <w:p w:rsidR="00854DD6" w:rsidRPr="003E2B89" w:rsidRDefault="00854DD6" w:rsidP="00854DD6">
      <w:pPr>
        <w:pStyle w:val="ListParagraph"/>
        <w:numPr>
          <w:ilvl w:val="0"/>
          <w:numId w:val="1"/>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Outcome and Conclusions of the Visit</w:t>
      </w:r>
    </w:p>
    <w:p w:rsidR="00854DD6" w:rsidRPr="003E2B89" w:rsidRDefault="00854DD6" w:rsidP="00854DD6">
      <w:pPr>
        <w:jc w:val="both"/>
        <w:rPr>
          <w:rFonts w:ascii="Times New Roman" w:hAnsi="Times New Roman" w:cs="Times New Roman"/>
          <w:b/>
          <w:color w:val="000000" w:themeColor="text1"/>
          <w:sz w:val="24"/>
          <w:szCs w:val="24"/>
          <w:u w:val="single"/>
        </w:rPr>
      </w:pPr>
      <w:r w:rsidRPr="003E2B89">
        <w:rPr>
          <w:rFonts w:ascii="Times New Roman" w:hAnsi="Times New Roman" w:cs="Times New Roman"/>
          <w:b/>
          <w:color w:val="000000" w:themeColor="text1"/>
          <w:sz w:val="24"/>
          <w:szCs w:val="24"/>
          <w:u w:val="single"/>
        </w:rPr>
        <w:t>The Purpose of the Visit</w:t>
      </w:r>
    </w:p>
    <w:p w:rsidR="00854DD6" w:rsidRPr="003E2B89" w:rsidRDefault="00854DD6" w:rsidP="00854DD6">
      <w:pPr>
        <w:jc w:val="both"/>
        <w:rPr>
          <w:rFonts w:ascii="Times New Roman" w:hAnsi="Times New Roman" w:cs="Times New Roman"/>
          <w:i/>
          <w:color w:val="000000" w:themeColor="text1"/>
          <w:sz w:val="24"/>
          <w:szCs w:val="24"/>
        </w:rPr>
      </w:pPr>
      <w:r w:rsidRPr="003E2B89">
        <w:rPr>
          <w:rFonts w:ascii="Times New Roman" w:hAnsi="Times New Roman" w:cs="Times New Roman"/>
          <w:color w:val="000000" w:themeColor="text1"/>
          <w:sz w:val="24"/>
          <w:szCs w:val="24"/>
        </w:rPr>
        <w:t>The primary purpose of the visit was to fulfil the decision made at a meeting of the Societies Governance and Audit Committee February 6</w:t>
      </w:r>
      <w:r w:rsidRPr="003E2B89">
        <w:rPr>
          <w:rFonts w:ascii="Times New Roman" w:hAnsi="Times New Roman" w:cs="Times New Roman"/>
          <w:color w:val="000000" w:themeColor="text1"/>
          <w:sz w:val="24"/>
          <w:szCs w:val="24"/>
          <w:vertAlign w:val="superscript"/>
        </w:rPr>
        <w:t>th</w:t>
      </w:r>
      <w:r w:rsidRPr="003E2B89">
        <w:rPr>
          <w:rFonts w:ascii="Times New Roman" w:hAnsi="Times New Roman" w:cs="Times New Roman"/>
          <w:color w:val="000000" w:themeColor="text1"/>
          <w:sz w:val="24"/>
          <w:szCs w:val="24"/>
        </w:rPr>
        <w:t>, 2013 in London.  The decision of that meeting was that the Independent Assessor should make a site visit ‘</w:t>
      </w:r>
      <w:r w:rsidRPr="003E2B89">
        <w:rPr>
          <w:rFonts w:ascii="Times New Roman" w:hAnsi="Times New Roman" w:cs="Times New Roman"/>
          <w:i/>
          <w:color w:val="000000" w:themeColor="text1"/>
          <w:sz w:val="24"/>
          <w:szCs w:val="24"/>
        </w:rPr>
        <w:t>to the administrative offices and monitor processes and procedures in real time as they occur. This may involve examining relevant files, databases and procedures.’</w:t>
      </w:r>
    </w:p>
    <w:p w:rsidR="00854DD6" w:rsidRPr="003E2B89" w:rsidRDefault="00854DD6" w:rsidP="00854DD6">
      <w:pPr>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This was subsequently discussed and ratified at the Societies Council Meeting held in London on April 9</w:t>
      </w:r>
      <w:r w:rsidRPr="003E2B89">
        <w:rPr>
          <w:rFonts w:ascii="Times New Roman" w:hAnsi="Times New Roman" w:cs="Times New Roman"/>
          <w:color w:val="000000" w:themeColor="text1"/>
          <w:sz w:val="24"/>
          <w:szCs w:val="24"/>
          <w:vertAlign w:val="superscript"/>
        </w:rPr>
        <w:t>th</w:t>
      </w:r>
      <w:r w:rsidRPr="003E2B89">
        <w:rPr>
          <w:rFonts w:ascii="Times New Roman" w:hAnsi="Times New Roman" w:cs="Times New Roman"/>
          <w:color w:val="000000" w:themeColor="text1"/>
          <w:sz w:val="24"/>
          <w:szCs w:val="24"/>
        </w:rPr>
        <w:t>, 2013; this meeting outlined and acknowledged the function and role of the Independent Assessor, and identified the importance of regular visits (Annually)  to the Societies head offices as a means of supporting and monitoring the foundational procedures combined with accountability and standards of the Societies, and to fulfil the demands of the PSA accreditation process.</w:t>
      </w:r>
    </w:p>
    <w:p w:rsidR="00854DD6" w:rsidRPr="003E2B89" w:rsidRDefault="00854DD6" w:rsidP="00854DD6">
      <w:pPr>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Since the last visit made by the Independent Assessor, there</w:t>
      </w:r>
      <w:r w:rsidR="00995A87" w:rsidRPr="003E2B89">
        <w:rPr>
          <w:rFonts w:ascii="Times New Roman" w:hAnsi="Times New Roman" w:cs="Times New Roman"/>
          <w:color w:val="000000" w:themeColor="text1"/>
          <w:sz w:val="24"/>
          <w:szCs w:val="24"/>
        </w:rPr>
        <w:t xml:space="preserve"> </w:t>
      </w:r>
      <w:r w:rsidR="00E908BD" w:rsidRPr="003E2B89">
        <w:rPr>
          <w:rFonts w:ascii="Times New Roman" w:hAnsi="Times New Roman" w:cs="Times New Roman"/>
          <w:color w:val="000000" w:themeColor="text1"/>
          <w:sz w:val="24"/>
          <w:szCs w:val="24"/>
        </w:rPr>
        <w:t xml:space="preserve">is recognition of the continuing </w:t>
      </w:r>
      <w:r w:rsidR="00995A87" w:rsidRPr="003E2B89">
        <w:rPr>
          <w:rFonts w:ascii="Times New Roman" w:hAnsi="Times New Roman" w:cs="Times New Roman"/>
          <w:color w:val="000000" w:themeColor="text1"/>
          <w:sz w:val="24"/>
          <w:szCs w:val="24"/>
        </w:rPr>
        <w:t>exponential</w:t>
      </w:r>
      <w:r w:rsidRPr="003E2B89">
        <w:rPr>
          <w:rFonts w:ascii="Times New Roman" w:hAnsi="Times New Roman" w:cs="Times New Roman"/>
          <w:color w:val="000000" w:themeColor="text1"/>
          <w:sz w:val="24"/>
          <w:szCs w:val="24"/>
        </w:rPr>
        <w:t xml:space="preserve"> growth and development in the numbers of members and registrants</w:t>
      </w:r>
      <w:r w:rsidR="00E908BD" w:rsidRPr="003E2B89">
        <w:rPr>
          <w:rFonts w:ascii="Times New Roman" w:hAnsi="Times New Roman" w:cs="Times New Roman"/>
          <w:color w:val="000000" w:themeColor="text1"/>
          <w:sz w:val="24"/>
          <w:szCs w:val="24"/>
        </w:rPr>
        <w:t xml:space="preserve"> who are joining the Societies</w:t>
      </w:r>
      <w:r w:rsidRPr="003E2B89">
        <w:rPr>
          <w:rFonts w:ascii="Times New Roman" w:hAnsi="Times New Roman" w:cs="Times New Roman"/>
          <w:color w:val="000000" w:themeColor="text1"/>
          <w:sz w:val="24"/>
          <w:szCs w:val="24"/>
        </w:rPr>
        <w:t xml:space="preserve">. </w:t>
      </w:r>
    </w:p>
    <w:p w:rsidR="00854DD6" w:rsidRPr="003E2B89" w:rsidRDefault="00854DD6" w:rsidP="00854DD6">
      <w:pPr>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The primary function of the visit, as on previous visits, was to examine how the policies and procedures of the Societies are administered and managed, and to focus on how the Societies seek feedback and involvement with registrants, members and a range of service users. To enable internal scrutiny of the Societies policies and procedures, which forms the basis of this Report, the Independent Assessor met with </w:t>
      </w:r>
      <w:r w:rsidR="00E908BD" w:rsidRPr="003E2B89">
        <w:rPr>
          <w:rFonts w:ascii="Times New Roman" w:hAnsi="Times New Roman" w:cs="Times New Roman"/>
          <w:color w:val="000000" w:themeColor="text1"/>
          <w:sz w:val="24"/>
          <w:szCs w:val="24"/>
        </w:rPr>
        <w:t xml:space="preserve">the Chair of the Societies Dr Chris Forester, </w:t>
      </w:r>
      <w:r w:rsidR="003923D9" w:rsidRPr="003E2B89">
        <w:rPr>
          <w:rFonts w:ascii="Times New Roman" w:hAnsi="Times New Roman" w:cs="Times New Roman"/>
          <w:color w:val="000000" w:themeColor="text1"/>
          <w:sz w:val="24"/>
          <w:szCs w:val="24"/>
        </w:rPr>
        <w:t xml:space="preserve">Vicky Parkinson </w:t>
      </w:r>
      <w:r w:rsidRPr="003E2B89">
        <w:rPr>
          <w:rFonts w:ascii="Times New Roman" w:hAnsi="Times New Roman" w:cs="Times New Roman"/>
          <w:color w:val="000000" w:themeColor="text1"/>
          <w:sz w:val="24"/>
          <w:szCs w:val="24"/>
        </w:rPr>
        <w:t>the Societies CEO, Deputy Chief Executive</w:t>
      </w:r>
      <w:r w:rsidR="003923D9" w:rsidRPr="003E2B89">
        <w:rPr>
          <w:rFonts w:ascii="Times New Roman" w:hAnsi="Times New Roman" w:cs="Times New Roman"/>
          <w:color w:val="000000" w:themeColor="text1"/>
          <w:sz w:val="24"/>
          <w:szCs w:val="24"/>
        </w:rPr>
        <w:t xml:space="preserve"> Freya Bottomley</w:t>
      </w:r>
      <w:r w:rsidR="009207D1" w:rsidRPr="003E2B89">
        <w:rPr>
          <w:rFonts w:ascii="Times New Roman" w:hAnsi="Times New Roman" w:cs="Times New Roman"/>
          <w:color w:val="000000" w:themeColor="text1"/>
          <w:sz w:val="24"/>
          <w:szCs w:val="24"/>
        </w:rPr>
        <w:t xml:space="preserve">, </w:t>
      </w:r>
      <w:r w:rsidR="00DF5CCA" w:rsidRPr="003E2B89">
        <w:rPr>
          <w:rFonts w:ascii="Times New Roman" w:hAnsi="Times New Roman" w:cs="Times New Roman"/>
          <w:color w:val="000000" w:themeColor="text1"/>
          <w:sz w:val="24"/>
          <w:szCs w:val="24"/>
        </w:rPr>
        <w:t xml:space="preserve">Kate Mahoney the Head of Professional Standards, </w:t>
      </w:r>
      <w:r w:rsidR="003923D9" w:rsidRPr="003E2B89">
        <w:rPr>
          <w:rFonts w:ascii="Times New Roman" w:hAnsi="Times New Roman" w:cs="Times New Roman"/>
          <w:color w:val="000000" w:themeColor="text1"/>
          <w:sz w:val="24"/>
          <w:szCs w:val="24"/>
        </w:rPr>
        <w:t xml:space="preserve">Karen Finneran </w:t>
      </w:r>
      <w:r w:rsidR="00DF5CCA" w:rsidRPr="003E2B89">
        <w:rPr>
          <w:rFonts w:ascii="Times New Roman" w:hAnsi="Times New Roman" w:cs="Times New Roman"/>
          <w:color w:val="000000" w:themeColor="text1"/>
          <w:sz w:val="24"/>
          <w:szCs w:val="24"/>
        </w:rPr>
        <w:t xml:space="preserve">the Acting </w:t>
      </w:r>
      <w:r w:rsidR="003923D9" w:rsidRPr="003E2B89">
        <w:rPr>
          <w:rFonts w:ascii="Times New Roman" w:hAnsi="Times New Roman" w:cs="Times New Roman"/>
          <w:color w:val="000000" w:themeColor="text1"/>
          <w:sz w:val="24"/>
          <w:szCs w:val="24"/>
        </w:rPr>
        <w:t>Administration</w:t>
      </w:r>
      <w:r w:rsidR="00DF5CCA" w:rsidRPr="003E2B89">
        <w:rPr>
          <w:rFonts w:ascii="Times New Roman" w:hAnsi="Times New Roman" w:cs="Times New Roman"/>
          <w:color w:val="000000" w:themeColor="text1"/>
          <w:sz w:val="24"/>
          <w:szCs w:val="24"/>
        </w:rPr>
        <w:t xml:space="preserve"> Manager and the Public Protection Officer</w:t>
      </w:r>
      <w:r w:rsidR="00BF347B" w:rsidRPr="003E2B89">
        <w:rPr>
          <w:rFonts w:ascii="Times New Roman" w:hAnsi="Times New Roman" w:cs="Times New Roman"/>
          <w:color w:val="000000" w:themeColor="text1"/>
          <w:sz w:val="24"/>
          <w:szCs w:val="24"/>
        </w:rPr>
        <w:t>(PPO)</w:t>
      </w:r>
      <w:r w:rsidR="003923D9" w:rsidRPr="003E2B89">
        <w:rPr>
          <w:rFonts w:ascii="Times New Roman" w:hAnsi="Times New Roman" w:cs="Times New Roman"/>
          <w:color w:val="000000" w:themeColor="text1"/>
          <w:sz w:val="24"/>
          <w:szCs w:val="24"/>
        </w:rPr>
        <w:t>, Samantha Hurdley</w:t>
      </w:r>
      <w:r w:rsidR="00DF5CCA" w:rsidRPr="003E2B89">
        <w:rPr>
          <w:rFonts w:ascii="Times New Roman" w:hAnsi="Times New Roman" w:cs="Times New Roman"/>
          <w:color w:val="000000" w:themeColor="text1"/>
          <w:sz w:val="24"/>
          <w:szCs w:val="24"/>
        </w:rPr>
        <w:t>; there is a separate and dedicated Report covering the meeting with the PPO and the overview of the Societies Complaints Processes and Procedures. For the purpose of this Report,</w:t>
      </w:r>
      <w:r w:rsidRPr="003E2B89">
        <w:rPr>
          <w:rFonts w:ascii="Times New Roman" w:hAnsi="Times New Roman" w:cs="Times New Roman"/>
          <w:color w:val="000000" w:themeColor="text1"/>
          <w:sz w:val="24"/>
          <w:szCs w:val="24"/>
        </w:rPr>
        <w:t xml:space="preserve"> </w:t>
      </w:r>
      <w:r w:rsidR="00DF5CCA" w:rsidRPr="003E2B89">
        <w:rPr>
          <w:rFonts w:ascii="Times New Roman" w:hAnsi="Times New Roman" w:cs="Times New Roman"/>
          <w:color w:val="000000" w:themeColor="text1"/>
          <w:sz w:val="24"/>
          <w:szCs w:val="24"/>
        </w:rPr>
        <w:t xml:space="preserve">there was </w:t>
      </w:r>
      <w:r w:rsidRPr="003E2B89">
        <w:rPr>
          <w:rFonts w:ascii="Times New Roman" w:hAnsi="Times New Roman" w:cs="Times New Roman"/>
          <w:color w:val="000000" w:themeColor="text1"/>
          <w:sz w:val="24"/>
          <w:szCs w:val="24"/>
        </w:rPr>
        <w:t>open access to all relevant files and documentation</w:t>
      </w:r>
      <w:r w:rsidR="00DF5CCA" w:rsidRPr="003E2B89">
        <w:rPr>
          <w:rFonts w:ascii="Times New Roman" w:hAnsi="Times New Roman" w:cs="Times New Roman"/>
          <w:color w:val="000000" w:themeColor="text1"/>
          <w:sz w:val="24"/>
          <w:szCs w:val="24"/>
        </w:rPr>
        <w:t xml:space="preserve"> in compliance with the new General Data Protection Regulations (GDPR)</w:t>
      </w:r>
      <w:r w:rsidRPr="003E2B89">
        <w:rPr>
          <w:rFonts w:ascii="Times New Roman" w:hAnsi="Times New Roman" w:cs="Times New Roman"/>
          <w:color w:val="000000" w:themeColor="text1"/>
          <w:sz w:val="24"/>
          <w:szCs w:val="24"/>
        </w:rPr>
        <w:t>.</w:t>
      </w:r>
    </w:p>
    <w:p w:rsidR="00854DD6" w:rsidRPr="003E2B89" w:rsidRDefault="00991E27" w:rsidP="00854DD6">
      <w:pPr>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A principal</w:t>
      </w:r>
      <w:r w:rsidR="00854DD6" w:rsidRPr="003E2B89">
        <w:rPr>
          <w:rFonts w:ascii="Times New Roman" w:hAnsi="Times New Roman" w:cs="Times New Roman"/>
          <w:color w:val="000000" w:themeColor="text1"/>
          <w:sz w:val="24"/>
          <w:szCs w:val="24"/>
        </w:rPr>
        <w:t xml:space="preserve"> reason for the annual visit of the Independent Assessor is to reinforce the Socie</w:t>
      </w:r>
      <w:r w:rsidRPr="003E2B89">
        <w:rPr>
          <w:rFonts w:ascii="Times New Roman" w:hAnsi="Times New Roman" w:cs="Times New Roman"/>
          <w:color w:val="000000" w:themeColor="text1"/>
          <w:sz w:val="24"/>
          <w:szCs w:val="24"/>
        </w:rPr>
        <w:t>ties commitment to the standards</w:t>
      </w:r>
      <w:r w:rsidR="00854DD6" w:rsidRPr="003E2B89">
        <w:rPr>
          <w:rFonts w:ascii="Times New Roman" w:hAnsi="Times New Roman" w:cs="Times New Roman"/>
          <w:color w:val="000000" w:themeColor="text1"/>
          <w:sz w:val="24"/>
          <w:szCs w:val="24"/>
        </w:rPr>
        <w:t xml:space="preserve"> of transparency and accountabi</w:t>
      </w:r>
      <w:r w:rsidR="002E018A" w:rsidRPr="003E2B89">
        <w:rPr>
          <w:rFonts w:ascii="Times New Roman" w:hAnsi="Times New Roman" w:cs="Times New Roman"/>
          <w:color w:val="000000" w:themeColor="text1"/>
          <w:sz w:val="24"/>
          <w:szCs w:val="24"/>
        </w:rPr>
        <w:t xml:space="preserve">lity towards members, registrants, service </w:t>
      </w:r>
      <w:r w:rsidR="002E018A" w:rsidRPr="003E2B89">
        <w:rPr>
          <w:rFonts w:ascii="Times New Roman" w:hAnsi="Times New Roman" w:cs="Times New Roman"/>
          <w:color w:val="000000" w:themeColor="text1"/>
          <w:sz w:val="24"/>
          <w:szCs w:val="24"/>
        </w:rPr>
        <w:lastRenderedPageBreak/>
        <w:t>users</w:t>
      </w:r>
      <w:r w:rsidR="00854DD6" w:rsidRPr="003E2B89">
        <w:rPr>
          <w:rFonts w:ascii="Times New Roman" w:hAnsi="Times New Roman" w:cs="Times New Roman"/>
          <w:color w:val="000000" w:themeColor="text1"/>
          <w:sz w:val="24"/>
          <w:szCs w:val="24"/>
        </w:rPr>
        <w:t xml:space="preserve"> and the Professional Standards Authority, through regular and ongoing assessment and analysis of administrative and management systems and processes.</w:t>
      </w:r>
    </w:p>
    <w:p w:rsidR="00854DD6" w:rsidRPr="003E2B89" w:rsidRDefault="00854DD6" w:rsidP="00854DD6">
      <w:pPr>
        <w:jc w:val="both"/>
        <w:rPr>
          <w:rFonts w:ascii="Times New Roman" w:hAnsi="Times New Roman" w:cs="Times New Roman"/>
          <w:b/>
          <w:color w:val="000000" w:themeColor="text1"/>
          <w:sz w:val="24"/>
          <w:szCs w:val="24"/>
          <w:u w:val="single"/>
        </w:rPr>
      </w:pPr>
      <w:r w:rsidRPr="003E2B89">
        <w:rPr>
          <w:rFonts w:ascii="Times New Roman" w:hAnsi="Times New Roman" w:cs="Times New Roman"/>
          <w:b/>
          <w:color w:val="000000" w:themeColor="text1"/>
          <w:sz w:val="24"/>
          <w:szCs w:val="24"/>
          <w:u w:val="single"/>
        </w:rPr>
        <w:t>The Content of the Visit</w:t>
      </w:r>
    </w:p>
    <w:p w:rsidR="00A03E25" w:rsidRPr="003E2B89" w:rsidRDefault="00CC53A9" w:rsidP="00854DD6">
      <w:pPr>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initial</w:t>
      </w:r>
      <w:r w:rsidR="00854DD6" w:rsidRPr="003E2B89">
        <w:rPr>
          <w:rFonts w:ascii="Times New Roman" w:hAnsi="Times New Roman" w:cs="Times New Roman"/>
          <w:color w:val="000000" w:themeColor="text1"/>
          <w:sz w:val="24"/>
          <w:szCs w:val="24"/>
        </w:rPr>
        <w:t xml:space="preserve"> part of the visit was spent with </w:t>
      </w:r>
      <w:r w:rsidR="00470DFA" w:rsidRPr="003E2B89">
        <w:rPr>
          <w:rFonts w:ascii="Times New Roman" w:hAnsi="Times New Roman" w:cs="Times New Roman"/>
          <w:b/>
          <w:color w:val="000000" w:themeColor="text1"/>
          <w:sz w:val="24"/>
          <w:szCs w:val="24"/>
        </w:rPr>
        <w:t>Dr Chris Forester, the Chair of the Societies and</w:t>
      </w:r>
      <w:r w:rsidR="00470DFA" w:rsidRPr="003E2B89">
        <w:rPr>
          <w:rFonts w:ascii="Times New Roman" w:hAnsi="Times New Roman" w:cs="Times New Roman"/>
          <w:color w:val="000000" w:themeColor="text1"/>
          <w:sz w:val="24"/>
          <w:szCs w:val="24"/>
        </w:rPr>
        <w:t xml:space="preserve"> </w:t>
      </w:r>
      <w:r w:rsidR="00854DD6" w:rsidRPr="003E2B89">
        <w:rPr>
          <w:rFonts w:ascii="Times New Roman" w:hAnsi="Times New Roman" w:cs="Times New Roman"/>
          <w:b/>
          <w:color w:val="000000" w:themeColor="text1"/>
          <w:sz w:val="24"/>
          <w:szCs w:val="24"/>
        </w:rPr>
        <w:t>Vicky Parkinson</w:t>
      </w:r>
      <w:r w:rsidR="00854DD6" w:rsidRPr="003E2B89">
        <w:rPr>
          <w:rFonts w:ascii="Times New Roman" w:hAnsi="Times New Roman" w:cs="Times New Roman"/>
          <w:color w:val="000000" w:themeColor="text1"/>
          <w:sz w:val="24"/>
          <w:szCs w:val="24"/>
        </w:rPr>
        <w:t xml:space="preserve"> </w:t>
      </w:r>
      <w:r w:rsidR="00470DFA" w:rsidRPr="003E2B89">
        <w:rPr>
          <w:rFonts w:ascii="Times New Roman" w:hAnsi="Times New Roman" w:cs="Times New Roman"/>
          <w:b/>
          <w:color w:val="000000" w:themeColor="text1"/>
          <w:sz w:val="24"/>
          <w:szCs w:val="24"/>
        </w:rPr>
        <w:t>CEO of the Societies</w:t>
      </w:r>
      <w:r w:rsidR="00854DD6" w:rsidRPr="003E2B89">
        <w:rPr>
          <w:rFonts w:ascii="Times New Roman" w:hAnsi="Times New Roman" w:cs="Times New Roman"/>
          <w:color w:val="000000" w:themeColor="text1"/>
          <w:sz w:val="24"/>
          <w:szCs w:val="24"/>
        </w:rPr>
        <w:t xml:space="preserve">. </w:t>
      </w:r>
      <w:r w:rsidR="00A03E25" w:rsidRPr="003E2B89">
        <w:rPr>
          <w:rFonts w:ascii="Times New Roman" w:hAnsi="Times New Roman" w:cs="Times New Roman"/>
          <w:color w:val="000000" w:themeColor="text1"/>
          <w:sz w:val="24"/>
          <w:szCs w:val="24"/>
        </w:rPr>
        <w:t xml:space="preserve">The Chair is responsible for the appointment of the Independent Assessor and receives the Report from the IA following the annual site visit. On this occasion, the Chair attended the meeting to review with the IA the work of the Societies over the past year, and to look ahead to continuing growth and development over the coming year(s). It also afforded time and opportunity to flag up and discuss particular areas of concern; these were few in number but there had been a Complaints Appeal which had consumed a lot of time and concern for the Society over the past year and it was helpful to review and conclude that due process had been followed in the resolution of the </w:t>
      </w:r>
      <w:r w:rsidR="00C6249C" w:rsidRPr="003E2B89">
        <w:rPr>
          <w:rFonts w:ascii="Times New Roman" w:hAnsi="Times New Roman" w:cs="Times New Roman"/>
          <w:color w:val="000000" w:themeColor="text1"/>
          <w:sz w:val="24"/>
          <w:szCs w:val="24"/>
        </w:rPr>
        <w:t>complaint. The guidance and insights of the Chair are a major contributory influence in the management of governance and audit and a robust support to the work of the Independent Assessor. The strength of his role and authority within the Societies has been the motivation and inspiration behind the development of the work of the Societies.</w:t>
      </w:r>
      <w:r w:rsidR="00A03E25" w:rsidRPr="003E2B89">
        <w:rPr>
          <w:rFonts w:ascii="Times New Roman" w:hAnsi="Times New Roman" w:cs="Times New Roman"/>
          <w:color w:val="000000" w:themeColor="text1"/>
          <w:sz w:val="24"/>
          <w:szCs w:val="24"/>
        </w:rPr>
        <w:t xml:space="preserve">  </w:t>
      </w:r>
    </w:p>
    <w:p w:rsidR="00854DD6" w:rsidRPr="003E2B89" w:rsidRDefault="001C5A71" w:rsidP="00854DD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854DD6" w:rsidRPr="003E2B89">
        <w:rPr>
          <w:rFonts w:ascii="Times New Roman" w:hAnsi="Times New Roman" w:cs="Times New Roman"/>
          <w:color w:val="000000" w:themeColor="text1"/>
          <w:sz w:val="24"/>
          <w:szCs w:val="24"/>
        </w:rPr>
        <w:t xml:space="preserve">he role of the CEO is crucial to the upholding of both the reputation and national development of the Societies, combined with the responsibilities of overseeing administration within the national office, in addition to addressing the needs of Registrants and prospective Registrants. The maintenance of ethical and professional standards and quality of services </w:t>
      </w:r>
      <w:r w:rsidR="00CC53A9" w:rsidRPr="003E2B89">
        <w:rPr>
          <w:rFonts w:ascii="Times New Roman" w:hAnsi="Times New Roman" w:cs="Times New Roman"/>
          <w:color w:val="000000" w:themeColor="text1"/>
          <w:sz w:val="24"/>
          <w:szCs w:val="24"/>
        </w:rPr>
        <w:t xml:space="preserve">also </w:t>
      </w:r>
      <w:r w:rsidR="00854DD6" w:rsidRPr="003E2B89">
        <w:rPr>
          <w:rFonts w:ascii="Times New Roman" w:hAnsi="Times New Roman" w:cs="Times New Roman"/>
          <w:color w:val="000000" w:themeColor="text1"/>
          <w:sz w:val="24"/>
          <w:szCs w:val="24"/>
        </w:rPr>
        <w:t>falls within the remit of the Chief Executive.</w:t>
      </w:r>
    </w:p>
    <w:p w:rsidR="00854DD6" w:rsidRPr="003E2B89" w:rsidRDefault="00854DD6" w:rsidP="00854DD6">
      <w:pPr>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The CEO is also responsible for preserving membership of the Accredited Register (AR) status through the Professional Standards Authority (PSA). As a result of recognition by the Professional Standards Authority, the </w:t>
      </w:r>
      <w:r w:rsidR="00A82F68" w:rsidRPr="003E2B89">
        <w:rPr>
          <w:rFonts w:ascii="Times New Roman" w:hAnsi="Times New Roman" w:cs="Times New Roman"/>
          <w:color w:val="000000" w:themeColor="text1"/>
          <w:sz w:val="24"/>
          <w:szCs w:val="24"/>
        </w:rPr>
        <w:t>Societies</w:t>
      </w:r>
      <w:r w:rsidRPr="003E2B89">
        <w:rPr>
          <w:rFonts w:ascii="Times New Roman" w:hAnsi="Times New Roman" w:cs="Times New Roman"/>
          <w:color w:val="000000" w:themeColor="text1"/>
          <w:sz w:val="24"/>
          <w:szCs w:val="24"/>
        </w:rPr>
        <w:t xml:space="preserve"> retain a large footprint on the </w:t>
      </w:r>
      <w:r w:rsidR="00CC53A9" w:rsidRPr="003E2B89">
        <w:rPr>
          <w:rFonts w:ascii="Times New Roman" w:hAnsi="Times New Roman" w:cs="Times New Roman"/>
          <w:color w:val="000000" w:themeColor="text1"/>
          <w:sz w:val="24"/>
          <w:szCs w:val="24"/>
        </w:rPr>
        <w:t xml:space="preserve">national </w:t>
      </w:r>
      <w:r w:rsidRPr="003E2B89">
        <w:rPr>
          <w:rFonts w:ascii="Times New Roman" w:hAnsi="Times New Roman" w:cs="Times New Roman"/>
          <w:color w:val="000000" w:themeColor="text1"/>
          <w:sz w:val="24"/>
          <w:szCs w:val="24"/>
        </w:rPr>
        <w:t>therapy map. There are a growing number of Professional Bodies who have achieved AR status with the PSA, and this recognition and status accords both kudos and credibility to both Societies. However, neither accepts this status and recognition lightly, and recognises the importance of constant reviews to ensure that standards are preserved. The Chief Executive also accepts the responsibility of addressing PSA Action Points to preserve the PSA status, whenever and wherever they may be required. The Chief Executive works closely with the Independent Assessor in ensuring the delineation of roles, especially between the role of Chief Executive, Registrar and Public Protection Officer. The Chief Executive also co-operates with the Independent Assessor in monitoring</w:t>
      </w:r>
      <w:r w:rsidR="00CC53A9" w:rsidRPr="003E2B89">
        <w:rPr>
          <w:rFonts w:ascii="Times New Roman" w:hAnsi="Times New Roman" w:cs="Times New Roman"/>
          <w:color w:val="000000" w:themeColor="text1"/>
          <w:sz w:val="24"/>
          <w:szCs w:val="24"/>
        </w:rPr>
        <w:t xml:space="preserve"> the decisions made by the Head</w:t>
      </w:r>
      <w:r w:rsidRPr="003E2B89">
        <w:rPr>
          <w:rFonts w:ascii="Times New Roman" w:hAnsi="Times New Roman" w:cs="Times New Roman"/>
          <w:color w:val="000000" w:themeColor="text1"/>
          <w:sz w:val="24"/>
          <w:szCs w:val="24"/>
        </w:rPr>
        <w:t xml:space="preserve"> of the Professional Standards Committee.</w:t>
      </w:r>
    </w:p>
    <w:p w:rsidR="00854DD6" w:rsidRPr="003E2B89" w:rsidRDefault="00854DD6" w:rsidP="00854DD6">
      <w:pPr>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The Chief Executive ensures that standards are maintained </w:t>
      </w:r>
      <w:r w:rsidR="006E7492" w:rsidRPr="003E2B89">
        <w:rPr>
          <w:rFonts w:ascii="Times New Roman" w:eastAsia="Times New Roman" w:hAnsi="Times New Roman" w:cs="Times New Roman"/>
          <w:i/>
          <w:color w:val="000000" w:themeColor="text1"/>
          <w:kern w:val="36"/>
          <w:sz w:val="24"/>
          <w:szCs w:val="24"/>
          <w:lang w:val="en" w:eastAsia="en-GB" w:bidi="ar-SA"/>
        </w:rPr>
        <w:t>vis-à-vis</w:t>
      </w:r>
      <w:r w:rsidR="006E7492" w:rsidRPr="003E2B89">
        <w:rPr>
          <w:rFonts w:ascii="Times New Roman" w:eastAsia="Times New Roman" w:hAnsi="Times New Roman" w:cs="Times New Roman"/>
          <w:color w:val="000000" w:themeColor="text1"/>
          <w:kern w:val="36"/>
          <w:sz w:val="24"/>
          <w:szCs w:val="24"/>
          <w:lang w:val="en" w:eastAsia="en-GB" w:bidi="ar-SA"/>
        </w:rPr>
        <w:t xml:space="preserve"> </w:t>
      </w:r>
      <w:r w:rsidRPr="003E2B89">
        <w:rPr>
          <w:rFonts w:ascii="Times New Roman" w:hAnsi="Times New Roman" w:cs="Times New Roman"/>
          <w:color w:val="000000" w:themeColor="text1"/>
          <w:sz w:val="24"/>
          <w:szCs w:val="24"/>
        </w:rPr>
        <w:t>Registrants of</w:t>
      </w:r>
      <w:r w:rsidR="00054274" w:rsidRPr="003E2B89">
        <w:rPr>
          <w:rFonts w:ascii="Times New Roman" w:hAnsi="Times New Roman" w:cs="Times New Roman"/>
          <w:color w:val="000000" w:themeColor="text1"/>
          <w:sz w:val="24"/>
          <w:szCs w:val="24"/>
        </w:rPr>
        <w:t xml:space="preserve"> the Societies</w:t>
      </w:r>
      <w:r w:rsidRPr="003E2B89">
        <w:rPr>
          <w:rFonts w:ascii="Times New Roman" w:hAnsi="Times New Roman" w:cs="Times New Roman"/>
          <w:color w:val="000000" w:themeColor="text1"/>
          <w:sz w:val="24"/>
          <w:szCs w:val="24"/>
        </w:rPr>
        <w:t xml:space="preserve"> and works closely to ensure that the standards and quality of training provided by external training organisations, and accepted by the Societies, are upheld – for the purposes of the Accredited Register. In addition, the Chief Executive shoulders the responsibility of contacts with the public, Registrants and Prospec</w:t>
      </w:r>
      <w:r w:rsidR="00A82F68" w:rsidRPr="003E2B89">
        <w:rPr>
          <w:rFonts w:ascii="Times New Roman" w:hAnsi="Times New Roman" w:cs="Times New Roman"/>
          <w:color w:val="000000" w:themeColor="text1"/>
          <w:sz w:val="24"/>
          <w:szCs w:val="24"/>
        </w:rPr>
        <w:t xml:space="preserve">tive Members </w:t>
      </w:r>
      <w:r w:rsidR="00A82F68" w:rsidRPr="003E2B89">
        <w:rPr>
          <w:rFonts w:ascii="Times New Roman" w:hAnsi="Times New Roman" w:cs="Times New Roman"/>
          <w:color w:val="000000" w:themeColor="text1"/>
          <w:sz w:val="24"/>
          <w:szCs w:val="24"/>
        </w:rPr>
        <w:lastRenderedPageBreak/>
        <w:t>and training providers</w:t>
      </w:r>
      <w:r w:rsidRPr="003E2B89">
        <w:rPr>
          <w:rFonts w:ascii="Times New Roman" w:hAnsi="Times New Roman" w:cs="Times New Roman"/>
          <w:color w:val="000000" w:themeColor="text1"/>
          <w:sz w:val="24"/>
          <w:szCs w:val="24"/>
        </w:rPr>
        <w:t xml:space="preserve">; this involves close liaison with and management of the members of staff in the national office. </w:t>
      </w:r>
    </w:p>
    <w:p w:rsidR="00D00D26" w:rsidRPr="003E2B89" w:rsidRDefault="00D00D26" w:rsidP="00D00D26">
      <w:pPr>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The site visit </w:t>
      </w:r>
      <w:r w:rsidR="00B65078" w:rsidRPr="003E2B89">
        <w:rPr>
          <w:rFonts w:ascii="Times New Roman" w:hAnsi="Times New Roman" w:cs="Times New Roman"/>
          <w:color w:val="000000" w:themeColor="text1"/>
          <w:sz w:val="24"/>
          <w:szCs w:val="24"/>
        </w:rPr>
        <w:t xml:space="preserve">also </w:t>
      </w:r>
      <w:r w:rsidRPr="003E2B89">
        <w:rPr>
          <w:rFonts w:ascii="Times New Roman" w:hAnsi="Times New Roman" w:cs="Times New Roman"/>
          <w:color w:val="000000" w:themeColor="text1"/>
          <w:sz w:val="24"/>
          <w:szCs w:val="24"/>
        </w:rPr>
        <w:t xml:space="preserve">included </w:t>
      </w:r>
      <w:r w:rsidR="004B4EE8" w:rsidRPr="003E2B89">
        <w:rPr>
          <w:rFonts w:ascii="Times New Roman" w:hAnsi="Times New Roman" w:cs="Times New Roman"/>
          <w:color w:val="000000" w:themeColor="text1"/>
          <w:sz w:val="24"/>
          <w:szCs w:val="24"/>
        </w:rPr>
        <w:t xml:space="preserve">very informative time spent with </w:t>
      </w:r>
      <w:r w:rsidR="00B65078" w:rsidRPr="003E2B89">
        <w:rPr>
          <w:rFonts w:ascii="Times New Roman" w:hAnsi="Times New Roman" w:cs="Times New Roman"/>
          <w:color w:val="000000" w:themeColor="text1"/>
          <w:sz w:val="24"/>
          <w:szCs w:val="24"/>
        </w:rPr>
        <w:t xml:space="preserve">the </w:t>
      </w:r>
      <w:r w:rsidR="004B4EE8" w:rsidRPr="003E2B89">
        <w:rPr>
          <w:rFonts w:ascii="Times New Roman" w:hAnsi="Times New Roman" w:cs="Times New Roman"/>
          <w:b/>
          <w:color w:val="000000" w:themeColor="text1"/>
          <w:sz w:val="24"/>
          <w:szCs w:val="24"/>
        </w:rPr>
        <w:t>Chief Executive</w:t>
      </w:r>
      <w:r w:rsidR="004B4EE8" w:rsidRPr="003E2B89">
        <w:rPr>
          <w:rFonts w:ascii="Times New Roman" w:hAnsi="Times New Roman" w:cs="Times New Roman"/>
          <w:color w:val="000000" w:themeColor="text1"/>
          <w:sz w:val="24"/>
          <w:szCs w:val="24"/>
        </w:rPr>
        <w:t xml:space="preserve"> and </w:t>
      </w:r>
      <w:r w:rsidR="004B4EE8" w:rsidRPr="003E2B89">
        <w:rPr>
          <w:rFonts w:ascii="Times New Roman" w:hAnsi="Times New Roman" w:cs="Times New Roman"/>
          <w:b/>
          <w:color w:val="000000" w:themeColor="text1"/>
          <w:sz w:val="24"/>
          <w:szCs w:val="24"/>
        </w:rPr>
        <w:t>Freya Bottomley, the Deputy Chief Executive.</w:t>
      </w:r>
      <w:r w:rsidR="004B4EE8" w:rsidRPr="003E2B89">
        <w:rPr>
          <w:rFonts w:ascii="Times New Roman" w:hAnsi="Times New Roman" w:cs="Times New Roman"/>
          <w:color w:val="000000" w:themeColor="text1"/>
          <w:sz w:val="24"/>
          <w:szCs w:val="24"/>
        </w:rPr>
        <w:t xml:space="preserve"> This</w:t>
      </w:r>
      <w:r w:rsidRPr="003E2B89">
        <w:rPr>
          <w:rFonts w:ascii="Times New Roman" w:hAnsi="Times New Roman" w:cs="Times New Roman"/>
          <w:color w:val="000000" w:themeColor="text1"/>
          <w:sz w:val="24"/>
          <w:szCs w:val="24"/>
        </w:rPr>
        <w:t xml:space="preserve"> focused on what has changed and gone well, since the last IA visit. It also highlighted current changes, developments and anticipation of changes in the future. These included:</w:t>
      </w:r>
    </w:p>
    <w:p w:rsidR="00EC7757" w:rsidRPr="003E2B89" w:rsidRDefault="00057646"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Consolidation of CPD courses around the regions of the country. Some of these have been highly successful and some </w:t>
      </w:r>
      <w:r w:rsidR="00EC7757" w:rsidRPr="003E2B89">
        <w:rPr>
          <w:rFonts w:ascii="Times New Roman" w:hAnsi="Times New Roman" w:cs="Times New Roman"/>
          <w:color w:val="000000" w:themeColor="text1"/>
          <w:sz w:val="24"/>
          <w:szCs w:val="24"/>
        </w:rPr>
        <w:t xml:space="preserve">had </w:t>
      </w:r>
      <w:r w:rsidRPr="003E2B89">
        <w:rPr>
          <w:rFonts w:ascii="Times New Roman" w:hAnsi="Times New Roman" w:cs="Times New Roman"/>
          <w:color w:val="000000" w:themeColor="text1"/>
          <w:sz w:val="24"/>
          <w:szCs w:val="24"/>
        </w:rPr>
        <w:t>had a mixed response.</w:t>
      </w:r>
      <w:r w:rsidR="00D00D26" w:rsidRPr="003E2B89">
        <w:rPr>
          <w:rFonts w:ascii="Times New Roman" w:hAnsi="Times New Roman" w:cs="Times New Roman"/>
          <w:color w:val="000000" w:themeColor="text1"/>
          <w:sz w:val="24"/>
          <w:szCs w:val="24"/>
        </w:rPr>
        <w:t xml:space="preserve"> </w:t>
      </w:r>
    </w:p>
    <w:p w:rsidR="00D00D26" w:rsidRPr="003E2B89" w:rsidRDefault="00D00D26"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Continued Growth of Membership.</w:t>
      </w:r>
    </w:p>
    <w:p w:rsidR="002D7221" w:rsidRPr="003E2B89" w:rsidRDefault="00D00D26"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last year</w:t>
      </w:r>
      <w:r w:rsidR="00057646" w:rsidRPr="003E2B89">
        <w:rPr>
          <w:rFonts w:ascii="Times New Roman" w:hAnsi="Times New Roman" w:cs="Times New Roman"/>
          <w:color w:val="000000" w:themeColor="text1"/>
          <w:sz w:val="24"/>
          <w:szCs w:val="24"/>
        </w:rPr>
        <w:t xml:space="preserve"> has seen the launching of two</w:t>
      </w:r>
      <w:r w:rsidRPr="003E2B89">
        <w:rPr>
          <w:rFonts w:ascii="Times New Roman" w:hAnsi="Times New Roman" w:cs="Times New Roman"/>
          <w:color w:val="000000" w:themeColor="text1"/>
          <w:sz w:val="24"/>
          <w:szCs w:val="24"/>
        </w:rPr>
        <w:t xml:space="preserve"> new online CPD courses – </w:t>
      </w:r>
      <w:r w:rsidR="002D7221" w:rsidRPr="003E2B89">
        <w:rPr>
          <w:rFonts w:ascii="Times New Roman" w:hAnsi="Times New Roman" w:cs="Times New Roman"/>
          <w:color w:val="000000" w:themeColor="text1"/>
          <w:sz w:val="24"/>
          <w:szCs w:val="24"/>
        </w:rPr>
        <w:t xml:space="preserve">NAPAC (National Association for People Abused in Childhood) ‘Working with Adult Survivors of Childhood Abuse in a Trauma-Informed Way’ and ‘Ethical Practice’. These </w:t>
      </w:r>
      <w:r w:rsidR="00EC7757" w:rsidRPr="003E2B89">
        <w:rPr>
          <w:rFonts w:ascii="Times New Roman" w:hAnsi="Times New Roman" w:cs="Times New Roman"/>
          <w:color w:val="000000" w:themeColor="text1"/>
          <w:sz w:val="24"/>
          <w:szCs w:val="24"/>
        </w:rPr>
        <w:t xml:space="preserve">newly </w:t>
      </w:r>
      <w:r w:rsidR="002D7221" w:rsidRPr="003E2B89">
        <w:rPr>
          <w:rFonts w:ascii="Times New Roman" w:hAnsi="Times New Roman" w:cs="Times New Roman"/>
          <w:color w:val="000000" w:themeColor="text1"/>
          <w:sz w:val="24"/>
          <w:szCs w:val="24"/>
        </w:rPr>
        <w:t xml:space="preserve">launched courses </w:t>
      </w:r>
      <w:r w:rsidR="00EC7757" w:rsidRPr="003E2B89">
        <w:rPr>
          <w:rFonts w:ascii="Times New Roman" w:hAnsi="Times New Roman" w:cs="Times New Roman"/>
          <w:color w:val="000000" w:themeColor="text1"/>
          <w:sz w:val="24"/>
          <w:szCs w:val="24"/>
        </w:rPr>
        <w:t xml:space="preserve">have </w:t>
      </w:r>
      <w:r w:rsidR="002D7221" w:rsidRPr="003E2B89">
        <w:rPr>
          <w:rFonts w:ascii="Times New Roman" w:hAnsi="Times New Roman" w:cs="Times New Roman"/>
          <w:color w:val="000000" w:themeColor="text1"/>
          <w:sz w:val="24"/>
          <w:szCs w:val="24"/>
        </w:rPr>
        <w:t>had a str</w:t>
      </w:r>
      <w:r w:rsidR="00EC7757" w:rsidRPr="003E2B89">
        <w:rPr>
          <w:rFonts w:ascii="Times New Roman" w:hAnsi="Times New Roman" w:cs="Times New Roman"/>
          <w:color w:val="000000" w:themeColor="text1"/>
          <w:sz w:val="24"/>
          <w:szCs w:val="24"/>
        </w:rPr>
        <w:t xml:space="preserve">ong take-up and </w:t>
      </w:r>
      <w:r w:rsidR="002D7221" w:rsidRPr="003E2B89">
        <w:rPr>
          <w:rFonts w:ascii="Times New Roman" w:hAnsi="Times New Roman" w:cs="Times New Roman"/>
          <w:color w:val="000000" w:themeColor="text1"/>
          <w:sz w:val="24"/>
          <w:szCs w:val="24"/>
        </w:rPr>
        <w:t>resulted in a growth of new subscribers to the Societies online platform.</w:t>
      </w:r>
    </w:p>
    <w:p w:rsidR="00D00D26" w:rsidRPr="003E2B89" w:rsidRDefault="002D7221"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 </w:t>
      </w:r>
      <w:r w:rsidR="0012366F" w:rsidRPr="003E2B89">
        <w:rPr>
          <w:rFonts w:ascii="Times New Roman" w:hAnsi="Times New Roman" w:cs="Times New Roman"/>
          <w:color w:val="000000" w:themeColor="text1"/>
          <w:sz w:val="24"/>
          <w:szCs w:val="24"/>
        </w:rPr>
        <w:t>The CEO and Deputy CEO have met with NHS England’s Senior National Lead for Sexual Assault and Abuse Services (SAAS) in the light of new NHS initiatives. It is hoped that this will lead to closer co-operation on the project.</w:t>
      </w:r>
    </w:p>
    <w:p w:rsidR="00D00D26" w:rsidRPr="003E2B89" w:rsidRDefault="00BD2984"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Development of EMDR training. Following a contact by the Deputy CEO two Directors of EMDR training organization travelled from Germany to discuss a collaborative arrangement. This resulted in exclusive EMDR training for members – the first training sessions being October 20</w:t>
      </w:r>
      <w:r w:rsidRPr="003E2B89">
        <w:rPr>
          <w:rFonts w:ascii="Times New Roman" w:hAnsi="Times New Roman" w:cs="Times New Roman"/>
          <w:color w:val="000000" w:themeColor="text1"/>
          <w:sz w:val="24"/>
          <w:szCs w:val="24"/>
          <w:vertAlign w:val="superscript"/>
        </w:rPr>
        <w:t>th</w:t>
      </w:r>
      <w:r w:rsidRPr="003E2B89">
        <w:rPr>
          <w:rFonts w:ascii="Times New Roman" w:hAnsi="Times New Roman" w:cs="Times New Roman"/>
          <w:color w:val="000000" w:themeColor="text1"/>
          <w:sz w:val="24"/>
          <w:szCs w:val="24"/>
        </w:rPr>
        <w:t xml:space="preserve"> and 21</w:t>
      </w:r>
      <w:r w:rsidRPr="003E2B89">
        <w:rPr>
          <w:rFonts w:ascii="Times New Roman" w:hAnsi="Times New Roman" w:cs="Times New Roman"/>
          <w:color w:val="000000" w:themeColor="text1"/>
          <w:sz w:val="24"/>
          <w:szCs w:val="24"/>
          <w:vertAlign w:val="superscript"/>
        </w:rPr>
        <w:t>st</w:t>
      </w:r>
      <w:r w:rsidRPr="003E2B89">
        <w:rPr>
          <w:rFonts w:ascii="Times New Roman" w:hAnsi="Times New Roman" w:cs="Times New Roman"/>
          <w:color w:val="000000" w:themeColor="text1"/>
          <w:sz w:val="24"/>
          <w:szCs w:val="24"/>
        </w:rPr>
        <w:t>, 2018.</w:t>
      </w:r>
    </w:p>
    <w:p w:rsidR="008C0938" w:rsidRPr="003E2B89" w:rsidRDefault="007C3A4F"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Collaboration with the Alzheimer’s Society in developing an online programme for ‘Dementia’.</w:t>
      </w:r>
    </w:p>
    <w:p w:rsidR="007C3A4F" w:rsidRPr="003E2B89" w:rsidRDefault="007C3A4F"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Deputy CEO met with HELP (EAP) and SAIF (Funeral Directors) to consider ways in which the NCS can work closely with both organisations. It is hoped that an online course can be developed for Funeral Directors and provide bereavement and grief training, in addition to good practice for counsellors.</w:t>
      </w:r>
    </w:p>
    <w:p w:rsidR="00D00D26" w:rsidRPr="003E2B89" w:rsidRDefault="00D00D26"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Continuing growth and development of services to Members, Registrants and Service Users.</w:t>
      </w:r>
    </w:p>
    <w:p w:rsidR="00D00D26" w:rsidRPr="003E2B89" w:rsidRDefault="00D00D26"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There has been an exponential growth in Training Centre(s) Accreditation with the NCS.</w:t>
      </w:r>
    </w:p>
    <w:p w:rsidR="00752FD3" w:rsidRPr="003E2B89" w:rsidRDefault="00752FD3" w:rsidP="00D00D26">
      <w:pPr>
        <w:pStyle w:val="ListParagraph"/>
        <w:numPr>
          <w:ilvl w:val="0"/>
          <w:numId w:val="3"/>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The Society had a stand at a Primary Care event in </w:t>
      </w:r>
      <w:proofErr w:type="gramStart"/>
      <w:r w:rsidRPr="003E2B89">
        <w:rPr>
          <w:rFonts w:ascii="Times New Roman" w:hAnsi="Times New Roman" w:cs="Times New Roman"/>
          <w:color w:val="000000" w:themeColor="text1"/>
          <w:sz w:val="24"/>
          <w:szCs w:val="24"/>
        </w:rPr>
        <w:t>May,</w:t>
      </w:r>
      <w:proofErr w:type="gramEnd"/>
      <w:r w:rsidRPr="003E2B89">
        <w:rPr>
          <w:rFonts w:ascii="Times New Roman" w:hAnsi="Times New Roman" w:cs="Times New Roman"/>
          <w:color w:val="000000" w:themeColor="text1"/>
          <w:sz w:val="24"/>
          <w:szCs w:val="24"/>
        </w:rPr>
        <w:t xml:space="preserve"> 2018 which provided positive opportunities to meet with GP’s, Healthcare Professionals and </w:t>
      </w:r>
      <w:r w:rsidR="00EF3A8F" w:rsidRPr="003E2B89">
        <w:rPr>
          <w:rFonts w:ascii="Times New Roman" w:hAnsi="Times New Roman" w:cs="Times New Roman"/>
          <w:color w:val="000000" w:themeColor="text1"/>
          <w:sz w:val="24"/>
          <w:szCs w:val="24"/>
        </w:rPr>
        <w:t xml:space="preserve">helped </w:t>
      </w:r>
      <w:r w:rsidRPr="003E2B89">
        <w:rPr>
          <w:rFonts w:ascii="Times New Roman" w:hAnsi="Times New Roman" w:cs="Times New Roman"/>
          <w:color w:val="000000" w:themeColor="text1"/>
          <w:sz w:val="24"/>
          <w:szCs w:val="24"/>
        </w:rPr>
        <w:t>to develop further contacts with the NHS.</w:t>
      </w:r>
    </w:p>
    <w:p w:rsidR="00752FD3" w:rsidRPr="003E2B89" w:rsidRDefault="00752FD3" w:rsidP="00752FD3">
      <w:pPr>
        <w:contextualSpacing/>
        <w:jc w:val="both"/>
        <w:rPr>
          <w:rFonts w:ascii="Times New Roman" w:hAnsi="Times New Roman" w:cs="Times New Roman"/>
          <w:color w:val="000000" w:themeColor="text1"/>
          <w:sz w:val="24"/>
          <w:szCs w:val="24"/>
        </w:rPr>
      </w:pPr>
    </w:p>
    <w:p w:rsidR="00752FD3" w:rsidRPr="003E2B89" w:rsidRDefault="00752FD3" w:rsidP="00752FD3">
      <w:pPr>
        <w:contextualSpacing/>
        <w:jc w:val="both"/>
        <w:rPr>
          <w:rFonts w:ascii="Times New Roman" w:hAnsi="Times New Roman" w:cs="Times New Roman"/>
          <w:color w:val="000000" w:themeColor="text1"/>
          <w:sz w:val="24"/>
          <w:szCs w:val="24"/>
        </w:rPr>
      </w:pPr>
    </w:p>
    <w:p w:rsidR="00752FD3" w:rsidRPr="003E2B89" w:rsidRDefault="00752FD3" w:rsidP="00752FD3">
      <w:p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In addition to the above, there was discussion around two important areas impacting upon the work and influence of the Society. </w:t>
      </w:r>
    </w:p>
    <w:p w:rsidR="00752FD3" w:rsidRPr="003E2B89" w:rsidRDefault="0084546A" w:rsidP="00752FD3">
      <w:pPr>
        <w:pStyle w:val="ListParagraph"/>
        <w:numPr>
          <w:ilvl w:val="0"/>
          <w:numId w:val="8"/>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lastRenderedPageBreak/>
        <w:t>The expressed concern by an announcement by BACP, UKCP and BPS working on a project (SCoPed) to set out the training requirements and practice standards for counselling and psychotherapy. This came as a surprise to many outside of t</w:t>
      </w:r>
      <w:r w:rsidR="00334593" w:rsidRPr="003E2B89">
        <w:rPr>
          <w:rFonts w:ascii="Times New Roman" w:hAnsi="Times New Roman" w:cs="Times New Roman"/>
          <w:color w:val="000000" w:themeColor="text1"/>
          <w:sz w:val="24"/>
          <w:szCs w:val="24"/>
        </w:rPr>
        <w:t xml:space="preserve">he Society as well as to those </w:t>
      </w:r>
      <w:r w:rsidRPr="003E2B89">
        <w:rPr>
          <w:rFonts w:ascii="Times New Roman" w:hAnsi="Times New Roman" w:cs="Times New Roman"/>
          <w:color w:val="000000" w:themeColor="text1"/>
          <w:sz w:val="24"/>
          <w:szCs w:val="24"/>
        </w:rPr>
        <w:t>who are daily involved in the counselling and psychotherapy sector from within the Society. Hitherto, it appears that the above collaboration group has been unwilling to engage with the wider professional bodies. The Society has responded with an open letter to other Accredited Register members, and this was published in the Humanistic Psychology newsletter; the Society will continue to monitor.</w:t>
      </w:r>
    </w:p>
    <w:p w:rsidR="00832B6F" w:rsidRPr="003E2B89" w:rsidRDefault="00DF23F2" w:rsidP="00752FD3">
      <w:pPr>
        <w:pStyle w:val="ListParagraph"/>
        <w:numPr>
          <w:ilvl w:val="0"/>
          <w:numId w:val="8"/>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NCS</w:t>
      </w:r>
      <w:r w:rsidR="00557ED3" w:rsidRPr="003E2B89">
        <w:rPr>
          <w:rFonts w:ascii="Times New Roman" w:hAnsi="Times New Roman" w:cs="Times New Roman"/>
          <w:color w:val="000000" w:themeColor="text1"/>
          <w:sz w:val="24"/>
          <w:szCs w:val="24"/>
        </w:rPr>
        <w:t xml:space="preserve"> has expressed a concern o</w:t>
      </w:r>
      <w:r w:rsidR="00261774" w:rsidRPr="003E2B89">
        <w:rPr>
          <w:rFonts w:ascii="Times New Roman" w:hAnsi="Times New Roman" w:cs="Times New Roman"/>
          <w:color w:val="000000" w:themeColor="text1"/>
          <w:sz w:val="24"/>
          <w:szCs w:val="24"/>
        </w:rPr>
        <w:t xml:space="preserve">f a potential threat to the AR scheme </w:t>
      </w:r>
      <w:r w:rsidR="008C0233" w:rsidRPr="003E2B89">
        <w:rPr>
          <w:rFonts w:ascii="Times New Roman" w:hAnsi="Times New Roman" w:cs="Times New Roman"/>
          <w:color w:val="000000" w:themeColor="text1"/>
          <w:sz w:val="24"/>
          <w:szCs w:val="24"/>
        </w:rPr>
        <w:t>for counsellors</w:t>
      </w:r>
      <w:r w:rsidR="00557ED3" w:rsidRPr="003E2B89">
        <w:rPr>
          <w:rFonts w:ascii="Times New Roman" w:hAnsi="Times New Roman" w:cs="Times New Roman"/>
          <w:color w:val="000000" w:themeColor="text1"/>
          <w:sz w:val="24"/>
          <w:szCs w:val="24"/>
        </w:rPr>
        <w:t xml:space="preserve"> in that MP’s are seeking to ensure the Gov</w:t>
      </w:r>
      <w:r w:rsidR="00832B6F" w:rsidRPr="003E2B89">
        <w:rPr>
          <w:rFonts w:ascii="Times New Roman" w:hAnsi="Times New Roman" w:cs="Times New Roman"/>
          <w:color w:val="000000" w:themeColor="text1"/>
          <w:sz w:val="24"/>
          <w:szCs w:val="24"/>
        </w:rPr>
        <w:t xml:space="preserve">ernment bans conversion therapy. </w:t>
      </w:r>
      <w:r w:rsidR="00832B6F" w:rsidRPr="003E2B89">
        <w:rPr>
          <w:rFonts w:ascii="Times New Roman" w:eastAsia="Times New Roman" w:hAnsi="Times New Roman" w:cs="Times New Roman"/>
          <w:color w:val="000000" w:themeColor="text1"/>
          <w:sz w:val="24"/>
          <w:szCs w:val="24"/>
          <w:lang w:val="en-GB" w:eastAsia="en-GB" w:bidi="ar-SA"/>
        </w:rPr>
        <w:t>The Society, alongside many other organisations, has been working against Conversion Therapy for a number of years, publishing a Memorandum of Understanding against the practice (2015) and updating the document to warn against conversion therapy in relation to gender identity and sexual orientation (including asexuality).The Society has unequivocally stated its support for the endeavours of organisations such as Pink Therapy and Stonewall to ensure that issues of equality and diversity are fully addressed by the counselling and psychotherapy profession.</w:t>
      </w:r>
    </w:p>
    <w:p w:rsidR="0084546A" w:rsidRPr="003E2B89" w:rsidRDefault="00832B6F" w:rsidP="00832B6F">
      <w:pPr>
        <w:pStyle w:val="ListParagraph"/>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A further concern</w:t>
      </w:r>
      <w:r w:rsidR="00D37758" w:rsidRPr="003E2B89">
        <w:rPr>
          <w:rFonts w:ascii="Times New Roman" w:hAnsi="Times New Roman" w:cs="Times New Roman"/>
          <w:color w:val="000000" w:themeColor="text1"/>
          <w:sz w:val="24"/>
          <w:szCs w:val="24"/>
        </w:rPr>
        <w:t>, however,</w:t>
      </w:r>
      <w:r w:rsidRPr="003E2B89">
        <w:rPr>
          <w:rFonts w:ascii="Times New Roman" w:hAnsi="Times New Roman" w:cs="Times New Roman"/>
          <w:color w:val="000000" w:themeColor="text1"/>
          <w:sz w:val="24"/>
          <w:szCs w:val="24"/>
        </w:rPr>
        <w:t xml:space="preserve"> is that the above</w:t>
      </w:r>
      <w:r w:rsidR="002B2514" w:rsidRPr="003E2B89">
        <w:rPr>
          <w:rFonts w:ascii="Times New Roman" w:hAnsi="Times New Roman" w:cs="Times New Roman"/>
          <w:color w:val="000000" w:themeColor="text1"/>
          <w:sz w:val="24"/>
          <w:szCs w:val="24"/>
        </w:rPr>
        <w:t xml:space="preserve"> </w:t>
      </w:r>
      <w:r w:rsidRPr="003E2B89">
        <w:rPr>
          <w:rFonts w:ascii="Times New Roman" w:hAnsi="Times New Roman" w:cs="Times New Roman"/>
          <w:color w:val="000000" w:themeColor="text1"/>
          <w:sz w:val="24"/>
          <w:szCs w:val="24"/>
        </w:rPr>
        <w:t>lobbying within Parliament</w:t>
      </w:r>
      <w:r w:rsidR="00557ED3" w:rsidRPr="003E2B89">
        <w:rPr>
          <w:rFonts w:ascii="Times New Roman" w:hAnsi="Times New Roman" w:cs="Times New Roman"/>
          <w:color w:val="000000" w:themeColor="text1"/>
          <w:sz w:val="24"/>
          <w:szCs w:val="24"/>
        </w:rPr>
        <w:t xml:space="preserve"> also appears to include the possible regulation of the </w:t>
      </w:r>
      <w:r w:rsidR="002B2514" w:rsidRPr="003E2B89">
        <w:rPr>
          <w:rFonts w:ascii="Times New Roman" w:hAnsi="Times New Roman" w:cs="Times New Roman"/>
          <w:color w:val="000000" w:themeColor="text1"/>
          <w:sz w:val="24"/>
          <w:szCs w:val="24"/>
        </w:rPr>
        <w:t xml:space="preserve">whole of the </w:t>
      </w:r>
      <w:r w:rsidR="00557ED3" w:rsidRPr="003E2B89">
        <w:rPr>
          <w:rFonts w:ascii="Times New Roman" w:hAnsi="Times New Roman" w:cs="Times New Roman"/>
          <w:color w:val="000000" w:themeColor="text1"/>
          <w:sz w:val="24"/>
          <w:szCs w:val="24"/>
        </w:rPr>
        <w:t>counselling secto</w:t>
      </w:r>
      <w:r w:rsidR="002B2514" w:rsidRPr="003E2B89">
        <w:rPr>
          <w:rFonts w:ascii="Times New Roman" w:hAnsi="Times New Roman" w:cs="Times New Roman"/>
          <w:color w:val="000000" w:themeColor="text1"/>
          <w:sz w:val="24"/>
          <w:szCs w:val="24"/>
        </w:rPr>
        <w:t>r</w:t>
      </w:r>
      <w:r w:rsidR="00557ED3" w:rsidRPr="003E2B89">
        <w:rPr>
          <w:rFonts w:ascii="Times New Roman" w:hAnsi="Times New Roman" w:cs="Times New Roman"/>
          <w:color w:val="000000" w:themeColor="text1"/>
          <w:sz w:val="24"/>
          <w:szCs w:val="24"/>
        </w:rPr>
        <w:t>. The Society is using its influence to separate the issues.</w:t>
      </w:r>
      <w:r w:rsidR="00261774" w:rsidRPr="003E2B89">
        <w:rPr>
          <w:rFonts w:ascii="Times New Roman" w:hAnsi="Times New Roman" w:cs="Times New Roman"/>
          <w:color w:val="000000" w:themeColor="text1"/>
          <w:sz w:val="24"/>
          <w:szCs w:val="24"/>
        </w:rPr>
        <w:t xml:space="preserve"> Avoiding HCPC statutory regulation which the professions have voiced concerns about, the Society is also using its voice and influence to ensure that AR as a compulsory requirement is the way forward.</w:t>
      </w:r>
      <w:r w:rsidRPr="003E2B89">
        <w:rPr>
          <w:rFonts w:ascii="Times New Roman" w:hAnsi="Times New Roman" w:cs="Times New Roman"/>
          <w:color w:val="000000" w:themeColor="text1"/>
          <w:sz w:val="24"/>
          <w:szCs w:val="24"/>
        </w:rPr>
        <w:t xml:space="preserve"> Although this may not reach the statute book, as it has been presented as a private bill</w:t>
      </w:r>
      <w:r w:rsidR="002B2514" w:rsidRPr="003E2B89">
        <w:rPr>
          <w:rFonts w:ascii="Times New Roman" w:hAnsi="Times New Roman" w:cs="Times New Roman"/>
          <w:color w:val="000000" w:themeColor="text1"/>
          <w:sz w:val="24"/>
          <w:szCs w:val="24"/>
        </w:rPr>
        <w:t xml:space="preserve"> and only gets a 10-minute window to present the argument, it remains a concern for the future.</w:t>
      </w:r>
    </w:p>
    <w:p w:rsidR="00B65078" w:rsidRPr="003E2B89" w:rsidRDefault="00D62B6C" w:rsidP="00D62B6C">
      <w:pPr>
        <w:spacing w:after="0" w:line="240" w:lineRule="auto"/>
        <w:rPr>
          <w:rFonts w:ascii="Times New Roman" w:eastAsia="Times New Roman" w:hAnsi="Times New Roman" w:cs="Times New Roman"/>
          <w:color w:val="000000" w:themeColor="text1"/>
          <w:sz w:val="24"/>
          <w:szCs w:val="24"/>
          <w:lang w:val="en-GB" w:eastAsia="en-GB" w:bidi="ar-SA"/>
        </w:rPr>
      </w:pPr>
      <w:r w:rsidRPr="003E2B89">
        <w:rPr>
          <w:rFonts w:ascii="Times New Roman" w:eastAsia="Times New Roman" w:hAnsi="Times New Roman" w:cs="Times New Roman"/>
          <w:color w:val="000000" w:themeColor="text1"/>
          <w:sz w:val="24"/>
          <w:szCs w:val="24"/>
          <w:lang w:val="en-GB" w:eastAsia="en-GB" w:bidi="ar-SA"/>
        </w:rPr>
        <w:t>The above conversation with the CEO and Deputy CEO highlights the involvement and influence of the Society within the professional sectors and the growth of its collaboration with all Healthcare Professionals.</w:t>
      </w:r>
    </w:p>
    <w:p w:rsidR="00D62B6C" w:rsidRPr="003E2B89" w:rsidRDefault="00D62B6C" w:rsidP="00D62B6C">
      <w:pPr>
        <w:spacing w:after="0" w:line="240" w:lineRule="auto"/>
        <w:rPr>
          <w:rFonts w:ascii="Times New Roman" w:hAnsi="Times New Roman" w:cs="Times New Roman"/>
          <w:color w:val="000000" w:themeColor="text1"/>
          <w:sz w:val="24"/>
          <w:szCs w:val="24"/>
        </w:rPr>
      </w:pPr>
    </w:p>
    <w:p w:rsidR="005C46EB" w:rsidRPr="003E2B89" w:rsidRDefault="00854DD6" w:rsidP="00854DD6">
      <w:p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To achieve the day-today management and administration of the Societies business, there is a dynamic administrative team </w:t>
      </w:r>
      <w:r w:rsidR="00B160D0" w:rsidRPr="003E2B89">
        <w:rPr>
          <w:rFonts w:ascii="Times New Roman" w:hAnsi="Times New Roman" w:cs="Times New Roman"/>
          <w:color w:val="000000" w:themeColor="text1"/>
          <w:sz w:val="24"/>
          <w:szCs w:val="24"/>
        </w:rPr>
        <w:t xml:space="preserve">currently led by </w:t>
      </w:r>
      <w:r w:rsidR="00B160D0" w:rsidRPr="003E2B89">
        <w:rPr>
          <w:rFonts w:ascii="Times New Roman" w:hAnsi="Times New Roman" w:cs="Times New Roman"/>
          <w:b/>
          <w:color w:val="000000" w:themeColor="text1"/>
          <w:sz w:val="24"/>
          <w:szCs w:val="24"/>
        </w:rPr>
        <w:t>Karen Finneran, who is the Acting Administration Manage</w:t>
      </w:r>
      <w:r w:rsidR="00B160D0" w:rsidRPr="003E2B89">
        <w:rPr>
          <w:rFonts w:ascii="Times New Roman" w:hAnsi="Times New Roman" w:cs="Times New Roman"/>
          <w:color w:val="000000" w:themeColor="text1"/>
          <w:sz w:val="24"/>
          <w:szCs w:val="24"/>
        </w:rPr>
        <w:t xml:space="preserve">r for the Societies. </w:t>
      </w:r>
      <w:r w:rsidR="005C46EB" w:rsidRPr="003E2B89">
        <w:rPr>
          <w:rFonts w:ascii="Times New Roman" w:hAnsi="Times New Roman" w:cs="Times New Roman"/>
          <w:color w:val="000000" w:themeColor="text1"/>
          <w:sz w:val="24"/>
          <w:szCs w:val="24"/>
        </w:rPr>
        <w:t>The IA was able to meet and discuss the major contribution of the Administration team</w:t>
      </w:r>
      <w:r w:rsidR="009A0698" w:rsidRPr="003E2B89">
        <w:rPr>
          <w:rFonts w:ascii="Times New Roman" w:hAnsi="Times New Roman" w:cs="Times New Roman"/>
          <w:color w:val="000000" w:themeColor="text1"/>
          <w:sz w:val="24"/>
          <w:szCs w:val="24"/>
        </w:rPr>
        <w:t xml:space="preserve"> </w:t>
      </w:r>
      <w:r w:rsidR="005C46EB" w:rsidRPr="003E2B89">
        <w:rPr>
          <w:rFonts w:ascii="Times New Roman" w:hAnsi="Times New Roman" w:cs="Times New Roman"/>
          <w:color w:val="000000" w:themeColor="text1"/>
          <w:sz w:val="24"/>
          <w:szCs w:val="24"/>
        </w:rPr>
        <w:t xml:space="preserve">to the smooth running of the Societies with Karen, who is contracted to work from April 2018 to April </w:t>
      </w:r>
      <w:r w:rsidR="000553D3" w:rsidRPr="003E2B89">
        <w:rPr>
          <w:rFonts w:ascii="Times New Roman" w:hAnsi="Times New Roman" w:cs="Times New Roman"/>
          <w:color w:val="000000" w:themeColor="text1"/>
          <w:sz w:val="24"/>
          <w:szCs w:val="24"/>
        </w:rPr>
        <w:t xml:space="preserve">2019 </w:t>
      </w:r>
      <w:r w:rsidR="005C46EB" w:rsidRPr="003E2B89">
        <w:rPr>
          <w:rFonts w:ascii="Times New Roman" w:hAnsi="Times New Roman" w:cs="Times New Roman"/>
          <w:color w:val="000000" w:themeColor="text1"/>
          <w:sz w:val="24"/>
          <w:szCs w:val="24"/>
        </w:rPr>
        <w:t>providing cover for Megan Nunn</w:t>
      </w:r>
      <w:r w:rsidR="000553D3" w:rsidRPr="003E2B89">
        <w:rPr>
          <w:rFonts w:ascii="Times New Roman" w:hAnsi="Times New Roman" w:cs="Times New Roman"/>
          <w:color w:val="000000" w:themeColor="text1"/>
          <w:sz w:val="24"/>
          <w:szCs w:val="24"/>
        </w:rPr>
        <w:t>,</w:t>
      </w:r>
      <w:r w:rsidR="005C46EB" w:rsidRPr="003E2B89">
        <w:rPr>
          <w:rFonts w:ascii="Times New Roman" w:hAnsi="Times New Roman" w:cs="Times New Roman"/>
          <w:color w:val="000000" w:themeColor="text1"/>
          <w:sz w:val="24"/>
          <w:szCs w:val="24"/>
        </w:rPr>
        <w:t xml:space="preserve"> who is on maternity leave. The Acting Administration Manager has a strong pedigree of working within the Hospitality, Building and Construction sectors which has provided her with a vast range of skills and competencies for her role with the Societies. There was a handover period of five weeks enabling Karen to assimilated systems and processes within the Societies, before Megan went on maternity leave.</w:t>
      </w:r>
      <w:r w:rsidRPr="003E2B89">
        <w:rPr>
          <w:rFonts w:ascii="Times New Roman" w:hAnsi="Times New Roman" w:cs="Times New Roman"/>
          <w:color w:val="000000" w:themeColor="text1"/>
          <w:sz w:val="24"/>
          <w:szCs w:val="24"/>
        </w:rPr>
        <w:t xml:space="preserve"> </w:t>
      </w:r>
    </w:p>
    <w:p w:rsidR="009B3330" w:rsidRPr="003E2B89" w:rsidRDefault="00854DD6" w:rsidP="00854DD6">
      <w:p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Administrative team</w:t>
      </w:r>
      <w:r w:rsidR="009A0698" w:rsidRPr="003E2B89">
        <w:rPr>
          <w:rFonts w:ascii="Times New Roman" w:hAnsi="Times New Roman" w:cs="Times New Roman"/>
          <w:color w:val="000000" w:themeColor="text1"/>
          <w:sz w:val="24"/>
          <w:szCs w:val="24"/>
        </w:rPr>
        <w:t xml:space="preserve"> of three -</w:t>
      </w:r>
      <w:r w:rsidR="000553D3" w:rsidRPr="003E2B89">
        <w:rPr>
          <w:rFonts w:ascii="Times New Roman" w:hAnsi="Times New Roman" w:cs="Times New Roman"/>
          <w:color w:val="000000" w:themeColor="text1"/>
          <w:sz w:val="24"/>
          <w:szCs w:val="24"/>
        </w:rPr>
        <w:t xml:space="preserve"> process</w:t>
      </w:r>
      <w:r w:rsidRPr="003E2B89">
        <w:rPr>
          <w:rFonts w:ascii="Times New Roman" w:hAnsi="Times New Roman" w:cs="Times New Roman"/>
          <w:color w:val="000000" w:themeColor="text1"/>
          <w:sz w:val="24"/>
          <w:szCs w:val="24"/>
        </w:rPr>
        <w:t xml:space="preserve"> general enquiries, student applications, membership and Registrant applications. </w:t>
      </w:r>
      <w:r w:rsidR="009A0698" w:rsidRPr="003E2B89">
        <w:rPr>
          <w:rFonts w:ascii="Times New Roman" w:hAnsi="Times New Roman" w:cs="Times New Roman"/>
          <w:color w:val="000000" w:themeColor="text1"/>
          <w:sz w:val="24"/>
          <w:szCs w:val="24"/>
        </w:rPr>
        <w:t xml:space="preserve">The Administration team meet regularly together to share any concerns, questions </w:t>
      </w:r>
      <w:r w:rsidR="009A0698" w:rsidRPr="003E2B89">
        <w:rPr>
          <w:rFonts w:ascii="Times New Roman" w:hAnsi="Times New Roman" w:cs="Times New Roman"/>
          <w:color w:val="000000" w:themeColor="text1"/>
          <w:sz w:val="24"/>
          <w:szCs w:val="24"/>
        </w:rPr>
        <w:lastRenderedPageBreak/>
        <w:t xml:space="preserve">or pressures that may emanate from the counselling and hypnotherapy sectors, and are </w:t>
      </w:r>
      <w:r w:rsidR="000553D3" w:rsidRPr="003E2B89">
        <w:rPr>
          <w:rFonts w:ascii="Times New Roman" w:hAnsi="Times New Roman" w:cs="Times New Roman"/>
          <w:color w:val="000000" w:themeColor="text1"/>
          <w:sz w:val="24"/>
          <w:szCs w:val="24"/>
        </w:rPr>
        <w:t xml:space="preserve">generally </w:t>
      </w:r>
      <w:r w:rsidR="009A0698" w:rsidRPr="003E2B89">
        <w:rPr>
          <w:rFonts w:ascii="Times New Roman" w:hAnsi="Times New Roman" w:cs="Times New Roman"/>
          <w:color w:val="000000" w:themeColor="text1"/>
          <w:sz w:val="24"/>
          <w:szCs w:val="24"/>
        </w:rPr>
        <w:t xml:space="preserve">relayed to the team through members, registrants and service users. </w:t>
      </w:r>
    </w:p>
    <w:p w:rsidR="009B3330" w:rsidRPr="003E2B89" w:rsidRDefault="009B3330" w:rsidP="00854DD6">
      <w:p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discussion with Karen included the following:</w:t>
      </w:r>
    </w:p>
    <w:p w:rsidR="009B3330" w:rsidRPr="003E2B89" w:rsidRDefault="009B3330" w:rsidP="009B3330">
      <w:pPr>
        <w:pStyle w:val="ListParagraph"/>
        <w:numPr>
          <w:ilvl w:val="0"/>
          <w:numId w:val="5"/>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The launch in April/May 2018 of two new Counselling/CPD Online courses. These were NAPAC </w:t>
      </w:r>
      <w:r w:rsidR="00B65078" w:rsidRPr="003E2B89">
        <w:rPr>
          <w:rFonts w:ascii="Times New Roman" w:hAnsi="Times New Roman" w:cs="Times New Roman"/>
          <w:color w:val="000000" w:themeColor="text1"/>
          <w:sz w:val="24"/>
          <w:szCs w:val="24"/>
        </w:rPr>
        <w:t>‘</w:t>
      </w:r>
      <w:r w:rsidRPr="003E2B89">
        <w:rPr>
          <w:rFonts w:ascii="Times New Roman" w:hAnsi="Times New Roman" w:cs="Times New Roman"/>
          <w:color w:val="000000" w:themeColor="text1"/>
          <w:sz w:val="24"/>
          <w:szCs w:val="24"/>
        </w:rPr>
        <w:t xml:space="preserve">Working with Adult Survivors of Child Abuse </w:t>
      </w:r>
      <w:r w:rsidR="00B65078" w:rsidRPr="003E2B89">
        <w:rPr>
          <w:rFonts w:ascii="Times New Roman" w:hAnsi="Times New Roman" w:cs="Times New Roman"/>
          <w:color w:val="000000" w:themeColor="text1"/>
          <w:sz w:val="24"/>
          <w:szCs w:val="24"/>
        </w:rPr>
        <w:t>in a Trauma-I</w:t>
      </w:r>
      <w:r w:rsidRPr="003E2B89">
        <w:rPr>
          <w:rFonts w:ascii="Times New Roman" w:hAnsi="Times New Roman" w:cs="Times New Roman"/>
          <w:color w:val="000000" w:themeColor="text1"/>
          <w:sz w:val="24"/>
          <w:szCs w:val="24"/>
        </w:rPr>
        <w:t>nformed Way</w:t>
      </w:r>
      <w:r w:rsidR="00B65078" w:rsidRPr="003E2B89">
        <w:rPr>
          <w:rFonts w:ascii="Times New Roman" w:hAnsi="Times New Roman" w:cs="Times New Roman"/>
          <w:color w:val="000000" w:themeColor="text1"/>
          <w:sz w:val="24"/>
          <w:szCs w:val="24"/>
        </w:rPr>
        <w:t>’</w:t>
      </w:r>
      <w:r w:rsidRPr="003E2B89">
        <w:rPr>
          <w:rFonts w:ascii="Times New Roman" w:hAnsi="Times New Roman" w:cs="Times New Roman"/>
          <w:color w:val="000000" w:themeColor="text1"/>
          <w:sz w:val="24"/>
          <w:szCs w:val="24"/>
        </w:rPr>
        <w:t xml:space="preserve"> and </w:t>
      </w:r>
      <w:r w:rsidR="00B65078" w:rsidRPr="003E2B89">
        <w:rPr>
          <w:rFonts w:ascii="Times New Roman" w:hAnsi="Times New Roman" w:cs="Times New Roman"/>
          <w:color w:val="000000" w:themeColor="text1"/>
          <w:sz w:val="24"/>
          <w:szCs w:val="24"/>
        </w:rPr>
        <w:t>‘</w:t>
      </w:r>
      <w:r w:rsidRPr="003E2B89">
        <w:rPr>
          <w:rFonts w:ascii="Times New Roman" w:hAnsi="Times New Roman" w:cs="Times New Roman"/>
          <w:color w:val="000000" w:themeColor="text1"/>
          <w:sz w:val="24"/>
          <w:szCs w:val="24"/>
        </w:rPr>
        <w:t>Ethical Practice</w:t>
      </w:r>
      <w:r w:rsidR="00B65078" w:rsidRPr="003E2B89">
        <w:rPr>
          <w:rFonts w:ascii="Times New Roman" w:hAnsi="Times New Roman" w:cs="Times New Roman"/>
          <w:color w:val="000000" w:themeColor="text1"/>
          <w:sz w:val="24"/>
          <w:szCs w:val="24"/>
        </w:rPr>
        <w:t>’</w:t>
      </w:r>
      <w:r w:rsidRPr="003E2B89">
        <w:rPr>
          <w:rFonts w:ascii="Times New Roman" w:hAnsi="Times New Roman" w:cs="Times New Roman"/>
          <w:color w:val="000000" w:themeColor="text1"/>
          <w:sz w:val="24"/>
          <w:szCs w:val="24"/>
        </w:rPr>
        <w:t>. One result of this launch saw traffic through</w:t>
      </w:r>
      <w:r w:rsidR="00A55532" w:rsidRPr="003E2B89">
        <w:rPr>
          <w:rFonts w:ascii="Times New Roman" w:hAnsi="Times New Roman" w:cs="Times New Roman"/>
          <w:color w:val="000000" w:themeColor="text1"/>
          <w:sz w:val="24"/>
          <w:szCs w:val="24"/>
        </w:rPr>
        <w:t xml:space="preserve"> the online platform hit an all-</w:t>
      </w:r>
      <w:r w:rsidRPr="003E2B89">
        <w:rPr>
          <w:rFonts w:ascii="Times New Roman" w:hAnsi="Times New Roman" w:cs="Times New Roman"/>
          <w:color w:val="000000" w:themeColor="text1"/>
          <w:sz w:val="24"/>
          <w:szCs w:val="24"/>
        </w:rPr>
        <w:t>time high. In just 3 months 475 Ethical Practice and 125 NAPAC were bought.</w:t>
      </w:r>
    </w:p>
    <w:p w:rsidR="009B3330" w:rsidRPr="003E2B89" w:rsidRDefault="009B3330" w:rsidP="009B3330">
      <w:pPr>
        <w:pStyle w:val="ListParagraph"/>
        <w:numPr>
          <w:ilvl w:val="0"/>
          <w:numId w:val="5"/>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General discussion around CPD courses, which has also been discussed on a wider Societies platform – that is, the Societies Council. The last year has seen some course with a higher take up than expected, or others which have been disappointing in their take up. The calendar preparation for CPD 2019 programmes began in September/October 2018 and wil</w:t>
      </w:r>
      <w:r w:rsidR="00D37758" w:rsidRPr="003E2B89">
        <w:rPr>
          <w:rFonts w:ascii="Times New Roman" w:hAnsi="Times New Roman" w:cs="Times New Roman"/>
          <w:color w:val="000000" w:themeColor="text1"/>
          <w:sz w:val="24"/>
          <w:szCs w:val="24"/>
        </w:rPr>
        <w:t>l continue to monitor trends of</w:t>
      </w:r>
      <w:r w:rsidRPr="003E2B89">
        <w:rPr>
          <w:rFonts w:ascii="Times New Roman" w:hAnsi="Times New Roman" w:cs="Times New Roman"/>
          <w:color w:val="000000" w:themeColor="text1"/>
          <w:sz w:val="24"/>
          <w:szCs w:val="24"/>
        </w:rPr>
        <w:t xml:space="preserve"> what is successful and what is not successful.</w:t>
      </w:r>
    </w:p>
    <w:p w:rsidR="000553D3" w:rsidRPr="003E2B89" w:rsidRDefault="0096289D" w:rsidP="00854DD6">
      <w:pPr>
        <w:pStyle w:val="ListParagraph"/>
        <w:numPr>
          <w:ilvl w:val="0"/>
          <w:numId w:val="5"/>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One important area for Administration support and management has been the introduction of the new General Data Protection Regulation. The deadline date for the GDPR was May 25</w:t>
      </w:r>
      <w:r w:rsidRPr="003E2B89">
        <w:rPr>
          <w:rFonts w:ascii="Times New Roman" w:hAnsi="Times New Roman" w:cs="Times New Roman"/>
          <w:color w:val="000000" w:themeColor="text1"/>
          <w:sz w:val="24"/>
          <w:szCs w:val="24"/>
          <w:vertAlign w:val="superscript"/>
        </w:rPr>
        <w:t>th</w:t>
      </w:r>
      <w:r w:rsidRPr="003E2B89">
        <w:rPr>
          <w:rFonts w:ascii="Times New Roman" w:hAnsi="Times New Roman" w:cs="Times New Roman"/>
          <w:color w:val="000000" w:themeColor="text1"/>
          <w:sz w:val="24"/>
          <w:szCs w:val="24"/>
        </w:rPr>
        <w:t>, 2018 and the Societies worked hard to inform members and registrants of its impact upon them</w:t>
      </w:r>
      <w:r w:rsidR="000553D3" w:rsidRPr="003E2B89">
        <w:rPr>
          <w:rFonts w:ascii="Times New Roman" w:hAnsi="Times New Roman" w:cs="Times New Roman"/>
          <w:color w:val="000000" w:themeColor="text1"/>
          <w:sz w:val="24"/>
          <w:szCs w:val="24"/>
        </w:rPr>
        <w:t xml:space="preserve">. Following an initial </w:t>
      </w:r>
      <w:r w:rsidR="009E3138" w:rsidRPr="003E2B89">
        <w:rPr>
          <w:rFonts w:ascii="Times New Roman" w:hAnsi="Times New Roman" w:cs="Times New Roman"/>
          <w:color w:val="000000" w:themeColor="text1"/>
          <w:sz w:val="24"/>
          <w:szCs w:val="24"/>
        </w:rPr>
        <w:t>slow</w:t>
      </w:r>
      <w:r w:rsidR="000553D3" w:rsidRPr="003E2B89">
        <w:rPr>
          <w:rFonts w:ascii="Times New Roman" w:hAnsi="Times New Roman" w:cs="Times New Roman"/>
          <w:color w:val="000000" w:themeColor="text1"/>
          <w:sz w:val="24"/>
          <w:szCs w:val="24"/>
        </w:rPr>
        <w:t xml:space="preserve"> response </w:t>
      </w:r>
      <w:r w:rsidR="009E3138" w:rsidRPr="003E2B89">
        <w:rPr>
          <w:rFonts w:ascii="Times New Roman" w:hAnsi="Times New Roman" w:cs="Times New Roman"/>
          <w:color w:val="000000" w:themeColor="text1"/>
          <w:sz w:val="24"/>
          <w:szCs w:val="24"/>
        </w:rPr>
        <w:t xml:space="preserve">to </w:t>
      </w:r>
      <w:r w:rsidR="000553D3" w:rsidRPr="003E2B89">
        <w:rPr>
          <w:rFonts w:ascii="Times New Roman" w:hAnsi="Times New Roman" w:cs="Times New Roman"/>
          <w:color w:val="000000" w:themeColor="text1"/>
          <w:sz w:val="24"/>
          <w:szCs w:val="24"/>
        </w:rPr>
        <w:t>emails, post and reminders sent out to members, a final push by the Societies resulted in over 2.500 emails being received asking for changes to their preferences.</w:t>
      </w:r>
    </w:p>
    <w:p w:rsidR="009A0698" w:rsidRPr="003E2B89" w:rsidRDefault="00854DD6" w:rsidP="00DE0668">
      <w:p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Inde</w:t>
      </w:r>
      <w:r w:rsidR="005C46EB" w:rsidRPr="003E2B89">
        <w:rPr>
          <w:rFonts w:ascii="Times New Roman" w:hAnsi="Times New Roman" w:cs="Times New Roman"/>
          <w:color w:val="000000" w:themeColor="text1"/>
          <w:sz w:val="24"/>
          <w:szCs w:val="24"/>
        </w:rPr>
        <w:t>pendent Assessor can unequivocally</w:t>
      </w:r>
      <w:r w:rsidRPr="003E2B89">
        <w:rPr>
          <w:rFonts w:ascii="Times New Roman" w:hAnsi="Times New Roman" w:cs="Times New Roman"/>
          <w:color w:val="000000" w:themeColor="text1"/>
          <w:sz w:val="24"/>
          <w:szCs w:val="24"/>
        </w:rPr>
        <w:t xml:space="preserve"> report that the Societies have a very strong administrative team, who collectively present a wide </w:t>
      </w:r>
      <w:r w:rsidR="009A0698" w:rsidRPr="003E2B89">
        <w:rPr>
          <w:rFonts w:ascii="Times New Roman" w:hAnsi="Times New Roman" w:cs="Times New Roman"/>
          <w:color w:val="000000" w:themeColor="text1"/>
          <w:sz w:val="24"/>
          <w:szCs w:val="24"/>
        </w:rPr>
        <w:t>range of skills and levels of comp</w:t>
      </w:r>
      <w:r w:rsidR="00A55532" w:rsidRPr="003E2B89">
        <w:rPr>
          <w:rFonts w:ascii="Times New Roman" w:hAnsi="Times New Roman" w:cs="Times New Roman"/>
          <w:color w:val="000000" w:themeColor="text1"/>
          <w:sz w:val="24"/>
          <w:szCs w:val="24"/>
        </w:rPr>
        <w:t>e</w:t>
      </w:r>
      <w:r w:rsidR="009A0698" w:rsidRPr="003E2B89">
        <w:rPr>
          <w:rFonts w:ascii="Times New Roman" w:hAnsi="Times New Roman" w:cs="Times New Roman"/>
          <w:color w:val="000000" w:themeColor="text1"/>
          <w:sz w:val="24"/>
          <w:szCs w:val="24"/>
        </w:rPr>
        <w:t>tency</w:t>
      </w:r>
      <w:r w:rsidRPr="003E2B89">
        <w:rPr>
          <w:rFonts w:ascii="Times New Roman" w:hAnsi="Times New Roman" w:cs="Times New Roman"/>
          <w:color w:val="000000" w:themeColor="text1"/>
          <w:sz w:val="24"/>
          <w:szCs w:val="24"/>
        </w:rPr>
        <w:t xml:space="preserve">, and not a little commitment to the ethos of the Societies, and work to ensure that good communication is preserved between the Societies and the Registrants, and the wider therapeutic communities. The management and administrative team ensure that there is a consistent approach to communicating the benefits of membership of the Societies, in addition to the upholding of standards. </w:t>
      </w:r>
    </w:p>
    <w:p w:rsidR="00854DD6" w:rsidRPr="003E2B89" w:rsidRDefault="009A0698" w:rsidP="00854DD6">
      <w:p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w:t>
      </w:r>
      <w:r w:rsidR="00854DD6" w:rsidRPr="003E2B89">
        <w:rPr>
          <w:rFonts w:ascii="Times New Roman" w:hAnsi="Times New Roman" w:cs="Times New Roman"/>
          <w:color w:val="000000" w:themeColor="text1"/>
          <w:sz w:val="24"/>
          <w:szCs w:val="24"/>
        </w:rPr>
        <w:t>his is continuing to be reflected in the Membership growth of the Societies. Th</w:t>
      </w:r>
      <w:r w:rsidR="00B84438" w:rsidRPr="003E2B89">
        <w:rPr>
          <w:rFonts w:ascii="Times New Roman" w:hAnsi="Times New Roman" w:cs="Times New Roman"/>
          <w:color w:val="000000" w:themeColor="text1"/>
          <w:sz w:val="24"/>
          <w:szCs w:val="24"/>
        </w:rPr>
        <w:t>is has led to enthusiasm about ongoing</w:t>
      </w:r>
      <w:r w:rsidR="00854DD6" w:rsidRPr="003E2B89">
        <w:rPr>
          <w:rFonts w:ascii="Times New Roman" w:hAnsi="Times New Roman" w:cs="Times New Roman"/>
          <w:color w:val="000000" w:themeColor="text1"/>
          <w:sz w:val="24"/>
          <w:szCs w:val="24"/>
        </w:rPr>
        <w:t xml:space="preserve"> expansion and growth. To reiterate comments above, however, no-one underestimates the importance of commitment to high standards and quality </w:t>
      </w:r>
      <w:r w:rsidR="004F0607" w:rsidRPr="003E2B89">
        <w:rPr>
          <w:rFonts w:ascii="Times New Roman" w:hAnsi="Times New Roman" w:cs="Times New Roman"/>
          <w:color w:val="000000" w:themeColor="text1"/>
          <w:sz w:val="24"/>
          <w:szCs w:val="24"/>
        </w:rPr>
        <w:t>service provision. There is</w:t>
      </w:r>
      <w:r w:rsidR="00854DD6" w:rsidRPr="003E2B89">
        <w:rPr>
          <w:rFonts w:ascii="Times New Roman" w:hAnsi="Times New Roman" w:cs="Times New Roman"/>
          <w:color w:val="000000" w:themeColor="text1"/>
          <w:sz w:val="24"/>
          <w:szCs w:val="24"/>
        </w:rPr>
        <w:t xml:space="preserve"> a clear belief that the team spirit has, in no small part, contributed to the increase in the quality of service that the Societies provide.</w:t>
      </w:r>
    </w:p>
    <w:p w:rsidR="009A0698" w:rsidRPr="003E2B89" w:rsidRDefault="009A0698" w:rsidP="00854DD6">
      <w:pPr>
        <w:jc w:val="both"/>
        <w:rPr>
          <w:rFonts w:ascii="Times New Roman" w:hAnsi="Times New Roman" w:cs="Times New Roman"/>
          <w:color w:val="000000" w:themeColor="text1"/>
          <w:sz w:val="24"/>
          <w:szCs w:val="24"/>
        </w:rPr>
      </w:pPr>
    </w:p>
    <w:p w:rsidR="00C83918" w:rsidRPr="003E2B89" w:rsidRDefault="00C83918" w:rsidP="00854DD6">
      <w:pPr>
        <w:spacing w:after="480"/>
        <w:contextualSpacing/>
        <w:jc w:val="both"/>
        <w:rPr>
          <w:rFonts w:ascii="Times New Roman" w:hAnsi="Times New Roman" w:cs="Times New Roman"/>
          <w:b/>
          <w:color w:val="000000" w:themeColor="text1"/>
          <w:sz w:val="24"/>
          <w:szCs w:val="24"/>
        </w:rPr>
      </w:pPr>
      <w:r w:rsidRPr="003E2B89">
        <w:rPr>
          <w:rFonts w:ascii="Times New Roman" w:hAnsi="Times New Roman" w:cs="Times New Roman"/>
          <w:color w:val="000000" w:themeColor="text1"/>
          <w:sz w:val="24"/>
          <w:szCs w:val="24"/>
        </w:rPr>
        <w:t xml:space="preserve">An informative and vibrant meeting was held with </w:t>
      </w:r>
      <w:r w:rsidR="00854DD6" w:rsidRPr="003E2B89">
        <w:rPr>
          <w:rFonts w:ascii="Times New Roman" w:hAnsi="Times New Roman" w:cs="Times New Roman"/>
          <w:b/>
          <w:color w:val="000000" w:themeColor="text1"/>
          <w:sz w:val="24"/>
          <w:szCs w:val="24"/>
        </w:rPr>
        <w:t>Kate Mahoney</w:t>
      </w:r>
      <w:r w:rsidRPr="003E2B89">
        <w:rPr>
          <w:rFonts w:ascii="Times New Roman" w:hAnsi="Times New Roman" w:cs="Times New Roman"/>
          <w:b/>
          <w:color w:val="000000" w:themeColor="text1"/>
          <w:sz w:val="24"/>
          <w:szCs w:val="24"/>
        </w:rPr>
        <w:t>, H</w:t>
      </w:r>
      <w:r w:rsidR="00854DD6" w:rsidRPr="003E2B89">
        <w:rPr>
          <w:rFonts w:ascii="Times New Roman" w:hAnsi="Times New Roman" w:cs="Times New Roman"/>
          <w:b/>
          <w:color w:val="000000" w:themeColor="text1"/>
          <w:sz w:val="24"/>
          <w:szCs w:val="24"/>
        </w:rPr>
        <w:t>ead of Professional Standards</w:t>
      </w:r>
      <w:r w:rsidRPr="003E2B89">
        <w:rPr>
          <w:rFonts w:ascii="Times New Roman" w:hAnsi="Times New Roman" w:cs="Times New Roman"/>
          <w:b/>
          <w:color w:val="000000" w:themeColor="text1"/>
          <w:sz w:val="24"/>
          <w:szCs w:val="24"/>
        </w:rPr>
        <w:t>.</w:t>
      </w:r>
    </w:p>
    <w:p w:rsidR="00854DD6" w:rsidRPr="003E2B89" w:rsidRDefault="00854DD6" w:rsidP="00854DD6">
      <w:pPr>
        <w:spacing w:after="480"/>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This role</w:t>
      </w:r>
      <w:r w:rsidR="00C83918" w:rsidRPr="003E2B89">
        <w:rPr>
          <w:rFonts w:ascii="Times New Roman" w:hAnsi="Times New Roman" w:cs="Times New Roman"/>
          <w:color w:val="000000" w:themeColor="text1"/>
          <w:sz w:val="24"/>
          <w:szCs w:val="24"/>
        </w:rPr>
        <w:t xml:space="preserve"> of Head of Professional Standards</w:t>
      </w:r>
      <w:r w:rsidRPr="003E2B89">
        <w:rPr>
          <w:rFonts w:ascii="Times New Roman" w:hAnsi="Times New Roman" w:cs="Times New Roman"/>
          <w:color w:val="000000" w:themeColor="text1"/>
          <w:sz w:val="24"/>
          <w:szCs w:val="24"/>
        </w:rPr>
        <w:t xml:space="preserve"> carries the responsibilities of overseeing and advising on the following:</w:t>
      </w:r>
    </w:p>
    <w:p w:rsidR="00854DD6" w:rsidRPr="003E2B89" w:rsidRDefault="00854DD6" w:rsidP="00854DD6">
      <w:pPr>
        <w:numPr>
          <w:ilvl w:val="0"/>
          <w:numId w:val="4"/>
        </w:numPr>
        <w:spacing w:before="100" w:beforeAutospacing="1" w:after="240" w:line="240" w:lineRule="auto"/>
        <w:ind w:left="0"/>
        <w:rPr>
          <w:rFonts w:ascii="Times New Roman" w:eastAsia="Times New Roman" w:hAnsi="Times New Roman" w:cs="Times New Roman"/>
          <w:color w:val="000000" w:themeColor="text1"/>
          <w:sz w:val="24"/>
          <w:szCs w:val="24"/>
          <w:lang w:eastAsia="en-US" w:bidi="ar-SA"/>
        </w:rPr>
      </w:pPr>
      <w:r w:rsidRPr="003E2B89">
        <w:rPr>
          <w:rFonts w:ascii="Times New Roman" w:eastAsia="Times New Roman" w:hAnsi="Times New Roman" w:cs="Times New Roman"/>
          <w:color w:val="000000" w:themeColor="text1"/>
          <w:sz w:val="24"/>
          <w:szCs w:val="24"/>
          <w:lang w:eastAsia="en-US" w:bidi="ar-SA"/>
        </w:rPr>
        <w:t>Policy and procedures of applications</w:t>
      </w:r>
    </w:p>
    <w:p w:rsidR="00854DD6" w:rsidRPr="003E2B89" w:rsidRDefault="00854DD6" w:rsidP="00854DD6">
      <w:pPr>
        <w:numPr>
          <w:ilvl w:val="0"/>
          <w:numId w:val="4"/>
        </w:numPr>
        <w:spacing w:before="100" w:beforeAutospacing="1" w:after="240" w:line="240" w:lineRule="auto"/>
        <w:ind w:left="0"/>
        <w:rPr>
          <w:rFonts w:ascii="Times New Roman" w:eastAsia="Times New Roman" w:hAnsi="Times New Roman" w:cs="Times New Roman"/>
          <w:color w:val="000000" w:themeColor="text1"/>
          <w:sz w:val="24"/>
          <w:szCs w:val="24"/>
          <w:lang w:eastAsia="en-US" w:bidi="ar-SA"/>
        </w:rPr>
      </w:pPr>
      <w:r w:rsidRPr="003E2B89">
        <w:rPr>
          <w:rFonts w:ascii="Times New Roman" w:eastAsia="Times New Roman" w:hAnsi="Times New Roman" w:cs="Times New Roman"/>
          <w:color w:val="000000" w:themeColor="text1"/>
          <w:sz w:val="24"/>
          <w:szCs w:val="24"/>
          <w:lang w:eastAsia="en-US" w:bidi="ar-SA"/>
        </w:rPr>
        <w:t>Individual members’ audits</w:t>
      </w:r>
    </w:p>
    <w:p w:rsidR="00854DD6" w:rsidRPr="003E2B89" w:rsidRDefault="00854DD6" w:rsidP="00854DD6">
      <w:pPr>
        <w:numPr>
          <w:ilvl w:val="0"/>
          <w:numId w:val="4"/>
        </w:numPr>
        <w:spacing w:before="100" w:beforeAutospacing="1" w:after="240" w:line="240" w:lineRule="auto"/>
        <w:ind w:left="0"/>
        <w:rPr>
          <w:rFonts w:ascii="Times New Roman" w:eastAsia="Times New Roman" w:hAnsi="Times New Roman" w:cs="Times New Roman"/>
          <w:color w:val="000000" w:themeColor="text1"/>
          <w:sz w:val="24"/>
          <w:szCs w:val="24"/>
          <w:lang w:eastAsia="en-US" w:bidi="ar-SA"/>
        </w:rPr>
      </w:pPr>
      <w:r w:rsidRPr="003E2B89">
        <w:rPr>
          <w:rFonts w:ascii="Times New Roman" w:eastAsia="Times New Roman" w:hAnsi="Times New Roman" w:cs="Times New Roman"/>
          <w:color w:val="000000" w:themeColor="text1"/>
          <w:sz w:val="24"/>
          <w:szCs w:val="24"/>
          <w:lang w:eastAsia="en-US" w:bidi="ar-SA"/>
        </w:rPr>
        <w:t>Training provider audits</w:t>
      </w:r>
    </w:p>
    <w:p w:rsidR="00854DD6" w:rsidRPr="003E2B89" w:rsidRDefault="00854DD6" w:rsidP="00854DD6">
      <w:pPr>
        <w:numPr>
          <w:ilvl w:val="0"/>
          <w:numId w:val="4"/>
        </w:numPr>
        <w:spacing w:before="100" w:beforeAutospacing="1" w:after="240" w:line="240" w:lineRule="auto"/>
        <w:ind w:left="0"/>
        <w:rPr>
          <w:rFonts w:ascii="Times New Roman" w:eastAsia="Times New Roman" w:hAnsi="Times New Roman" w:cs="Times New Roman"/>
          <w:color w:val="000000" w:themeColor="text1"/>
          <w:sz w:val="24"/>
          <w:szCs w:val="24"/>
          <w:lang w:eastAsia="en-US" w:bidi="ar-SA"/>
        </w:rPr>
      </w:pPr>
      <w:r w:rsidRPr="003E2B89">
        <w:rPr>
          <w:rFonts w:ascii="Times New Roman" w:eastAsia="Times New Roman" w:hAnsi="Times New Roman" w:cs="Times New Roman"/>
          <w:color w:val="000000" w:themeColor="text1"/>
          <w:sz w:val="24"/>
          <w:szCs w:val="24"/>
          <w:lang w:eastAsia="en-US" w:bidi="ar-SA"/>
        </w:rPr>
        <w:lastRenderedPageBreak/>
        <w:t>Government and regulation issues</w:t>
      </w:r>
    </w:p>
    <w:p w:rsidR="00854DD6" w:rsidRPr="003E2B89" w:rsidRDefault="00854DD6" w:rsidP="00854DD6">
      <w:pPr>
        <w:numPr>
          <w:ilvl w:val="0"/>
          <w:numId w:val="4"/>
        </w:numPr>
        <w:spacing w:before="100" w:beforeAutospacing="1" w:after="240" w:line="240" w:lineRule="auto"/>
        <w:ind w:left="0"/>
        <w:rPr>
          <w:rFonts w:ascii="Times New Roman" w:eastAsia="Times New Roman" w:hAnsi="Times New Roman" w:cs="Times New Roman"/>
          <w:color w:val="000000" w:themeColor="text1"/>
          <w:sz w:val="24"/>
          <w:szCs w:val="24"/>
          <w:lang w:eastAsia="en-US" w:bidi="ar-SA"/>
        </w:rPr>
      </w:pPr>
      <w:r w:rsidRPr="003E2B89">
        <w:rPr>
          <w:rFonts w:ascii="Times New Roman" w:eastAsia="Times New Roman" w:hAnsi="Times New Roman" w:cs="Times New Roman"/>
          <w:color w:val="000000" w:themeColor="text1"/>
          <w:sz w:val="24"/>
          <w:szCs w:val="24"/>
          <w:lang w:eastAsia="en-US" w:bidi="ar-SA"/>
        </w:rPr>
        <w:t>Relations with other professional associations</w:t>
      </w:r>
    </w:p>
    <w:p w:rsidR="00854DD6" w:rsidRPr="003E2B89" w:rsidRDefault="00854DD6" w:rsidP="00854DD6">
      <w:pPr>
        <w:spacing w:after="240" w:line="240" w:lineRule="auto"/>
        <w:jc w:val="both"/>
        <w:rPr>
          <w:rFonts w:ascii="Times New Roman" w:eastAsiaTheme="minorHAnsi" w:hAnsi="Times New Roman" w:cs="Times New Roman"/>
          <w:color w:val="000000" w:themeColor="text1"/>
          <w:sz w:val="24"/>
          <w:szCs w:val="24"/>
          <w:lang w:eastAsia="en-US" w:bidi="ar-SA"/>
        </w:rPr>
      </w:pPr>
      <w:r w:rsidRPr="003E2B89">
        <w:rPr>
          <w:rFonts w:ascii="Times New Roman" w:eastAsiaTheme="minorHAnsi" w:hAnsi="Times New Roman" w:cs="Times New Roman"/>
          <w:color w:val="000000" w:themeColor="text1"/>
          <w:sz w:val="24"/>
          <w:szCs w:val="24"/>
          <w:lang w:eastAsia="en-US" w:bidi="ar-SA"/>
        </w:rPr>
        <w:t xml:space="preserve">The brief of the Professional Standards Committee is to review and update the Society’s internal processes and procedures where professional standards are concerned and maintain an awareness of all external issues that may impact upon the profession of counselling and psychotherapy. </w:t>
      </w:r>
    </w:p>
    <w:p w:rsidR="00854DD6" w:rsidRPr="003E2B89" w:rsidRDefault="00293EFA" w:rsidP="00854DD6">
      <w:pPr>
        <w:spacing w:after="240" w:line="240" w:lineRule="auto"/>
        <w:jc w:val="both"/>
        <w:rPr>
          <w:rFonts w:ascii="Times New Roman" w:eastAsiaTheme="minorHAnsi" w:hAnsi="Times New Roman" w:cs="Times New Roman"/>
          <w:color w:val="000000" w:themeColor="text1"/>
          <w:sz w:val="24"/>
          <w:szCs w:val="24"/>
          <w:lang w:eastAsia="en-US" w:bidi="ar-SA"/>
        </w:rPr>
      </w:pPr>
      <w:r w:rsidRPr="003E2B89">
        <w:rPr>
          <w:rFonts w:ascii="Times New Roman" w:eastAsiaTheme="minorHAnsi" w:hAnsi="Times New Roman" w:cs="Times New Roman"/>
          <w:color w:val="000000" w:themeColor="text1"/>
          <w:sz w:val="24"/>
          <w:szCs w:val="24"/>
          <w:lang w:eastAsia="en-US" w:bidi="ar-SA"/>
        </w:rPr>
        <w:t>It is clear that Kate</w:t>
      </w:r>
      <w:r w:rsidR="00854DD6" w:rsidRPr="003E2B89">
        <w:rPr>
          <w:rFonts w:ascii="Times New Roman" w:eastAsiaTheme="minorHAnsi" w:hAnsi="Times New Roman" w:cs="Times New Roman"/>
          <w:color w:val="000000" w:themeColor="text1"/>
          <w:sz w:val="24"/>
          <w:szCs w:val="24"/>
          <w:lang w:eastAsia="en-US" w:bidi="ar-SA"/>
        </w:rPr>
        <w:t xml:space="preserve"> h</w:t>
      </w:r>
      <w:r w:rsidRPr="003E2B89">
        <w:rPr>
          <w:rFonts w:ascii="Times New Roman" w:eastAsiaTheme="minorHAnsi" w:hAnsi="Times New Roman" w:cs="Times New Roman"/>
          <w:color w:val="000000" w:themeColor="text1"/>
          <w:sz w:val="24"/>
          <w:szCs w:val="24"/>
          <w:lang w:eastAsia="en-US" w:bidi="ar-SA"/>
        </w:rPr>
        <w:t xml:space="preserve">as </w:t>
      </w:r>
      <w:r w:rsidR="00854DD6" w:rsidRPr="003E2B89">
        <w:rPr>
          <w:rFonts w:ascii="Times New Roman" w:eastAsiaTheme="minorHAnsi" w:hAnsi="Times New Roman" w:cs="Times New Roman"/>
          <w:color w:val="000000" w:themeColor="text1"/>
          <w:sz w:val="24"/>
          <w:szCs w:val="24"/>
          <w:lang w:eastAsia="en-US" w:bidi="ar-SA"/>
        </w:rPr>
        <w:t>made a huge impact on</w:t>
      </w:r>
      <w:r w:rsidR="00EE706A" w:rsidRPr="003E2B89">
        <w:rPr>
          <w:rFonts w:ascii="Times New Roman" w:eastAsiaTheme="minorHAnsi" w:hAnsi="Times New Roman" w:cs="Times New Roman"/>
          <w:color w:val="000000" w:themeColor="text1"/>
          <w:sz w:val="24"/>
          <w:szCs w:val="24"/>
          <w:lang w:eastAsia="en-US" w:bidi="ar-SA"/>
        </w:rPr>
        <w:t xml:space="preserve"> the reputation and development of Professional Standards</w:t>
      </w:r>
      <w:r w:rsidR="00854DD6" w:rsidRPr="003E2B89">
        <w:rPr>
          <w:rFonts w:ascii="Times New Roman" w:eastAsiaTheme="minorHAnsi" w:hAnsi="Times New Roman" w:cs="Times New Roman"/>
          <w:color w:val="000000" w:themeColor="text1"/>
          <w:sz w:val="24"/>
          <w:szCs w:val="24"/>
          <w:lang w:eastAsia="en-US" w:bidi="ar-SA"/>
        </w:rPr>
        <w:t xml:space="preserve"> and is c</w:t>
      </w:r>
      <w:r w:rsidRPr="003E2B89">
        <w:rPr>
          <w:rFonts w:ascii="Times New Roman" w:eastAsiaTheme="minorHAnsi" w:hAnsi="Times New Roman" w:cs="Times New Roman"/>
          <w:color w:val="000000" w:themeColor="text1"/>
          <w:sz w:val="24"/>
          <w:szCs w:val="24"/>
          <w:lang w:eastAsia="en-US" w:bidi="ar-SA"/>
        </w:rPr>
        <w:t>ommitted</w:t>
      </w:r>
      <w:r w:rsidR="00EE706A" w:rsidRPr="003E2B89">
        <w:rPr>
          <w:rFonts w:ascii="Times New Roman" w:eastAsiaTheme="minorHAnsi" w:hAnsi="Times New Roman" w:cs="Times New Roman"/>
          <w:color w:val="000000" w:themeColor="text1"/>
          <w:sz w:val="24"/>
          <w:szCs w:val="24"/>
          <w:lang w:eastAsia="en-US" w:bidi="ar-SA"/>
        </w:rPr>
        <w:t xml:space="preserve"> to extending the influence</w:t>
      </w:r>
      <w:r w:rsidR="00854DD6" w:rsidRPr="003E2B89">
        <w:rPr>
          <w:rFonts w:ascii="Times New Roman" w:eastAsiaTheme="minorHAnsi" w:hAnsi="Times New Roman" w:cs="Times New Roman"/>
          <w:color w:val="000000" w:themeColor="text1"/>
          <w:sz w:val="24"/>
          <w:szCs w:val="24"/>
          <w:lang w:eastAsia="en-US" w:bidi="ar-SA"/>
        </w:rPr>
        <w:t xml:space="preserve"> of the Society upon </w:t>
      </w:r>
      <w:r w:rsidRPr="003E2B89">
        <w:rPr>
          <w:rFonts w:ascii="Times New Roman" w:eastAsiaTheme="minorHAnsi" w:hAnsi="Times New Roman" w:cs="Times New Roman"/>
          <w:color w:val="000000" w:themeColor="text1"/>
          <w:sz w:val="24"/>
          <w:szCs w:val="24"/>
          <w:lang w:eastAsia="en-US" w:bidi="ar-SA"/>
        </w:rPr>
        <w:t xml:space="preserve">training, and, in particular, accredited training, </w:t>
      </w:r>
      <w:r w:rsidR="00EE706A" w:rsidRPr="003E2B89">
        <w:rPr>
          <w:rFonts w:ascii="Times New Roman" w:eastAsiaTheme="minorHAnsi" w:hAnsi="Times New Roman" w:cs="Times New Roman"/>
          <w:color w:val="000000" w:themeColor="text1"/>
          <w:sz w:val="24"/>
          <w:szCs w:val="24"/>
          <w:lang w:eastAsia="en-US" w:bidi="ar-SA"/>
        </w:rPr>
        <w:t xml:space="preserve">within </w:t>
      </w:r>
      <w:r w:rsidRPr="003E2B89">
        <w:rPr>
          <w:rFonts w:ascii="Times New Roman" w:eastAsiaTheme="minorHAnsi" w:hAnsi="Times New Roman" w:cs="Times New Roman"/>
          <w:color w:val="000000" w:themeColor="text1"/>
          <w:sz w:val="24"/>
          <w:szCs w:val="24"/>
          <w:lang w:eastAsia="en-US" w:bidi="ar-SA"/>
        </w:rPr>
        <w:t>the sector</w:t>
      </w:r>
      <w:r w:rsidR="00854DD6" w:rsidRPr="003E2B89">
        <w:rPr>
          <w:rFonts w:ascii="Times New Roman" w:eastAsiaTheme="minorHAnsi" w:hAnsi="Times New Roman" w:cs="Times New Roman"/>
          <w:color w:val="000000" w:themeColor="text1"/>
          <w:sz w:val="24"/>
          <w:szCs w:val="24"/>
          <w:lang w:eastAsia="en-US" w:bidi="ar-SA"/>
        </w:rPr>
        <w:t xml:space="preserve"> of Counselling and Psychotherapy.</w:t>
      </w:r>
    </w:p>
    <w:p w:rsidR="00854DD6" w:rsidRPr="003E2B89" w:rsidRDefault="00992491" w:rsidP="00854DD6">
      <w:pPr>
        <w:spacing w:after="0" w:line="240" w:lineRule="auto"/>
        <w:jc w:val="both"/>
        <w:rPr>
          <w:rFonts w:ascii="Times New Roman" w:eastAsiaTheme="minorHAnsi" w:hAnsi="Times New Roman" w:cs="Times New Roman"/>
          <w:color w:val="000000" w:themeColor="text1"/>
          <w:sz w:val="24"/>
          <w:szCs w:val="24"/>
          <w:lang w:eastAsia="en-US" w:bidi="ar-SA"/>
        </w:rPr>
      </w:pPr>
      <w:r w:rsidRPr="003E2B89">
        <w:rPr>
          <w:rFonts w:ascii="Times New Roman" w:eastAsiaTheme="minorHAnsi" w:hAnsi="Times New Roman" w:cs="Times New Roman"/>
          <w:color w:val="000000" w:themeColor="text1"/>
          <w:sz w:val="24"/>
          <w:szCs w:val="24"/>
          <w:lang w:eastAsia="en-US" w:bidi="ar-SA"/>
        </w:rPr>
        <w:t>The</w:t>
      </w:r>
      <w:r w:rsidR="00854DD6" w:rsidRPr="003E2B89">
        <w:rPr>
          <w:rFonts w:ascii="Times New Roman" w:eastAsiaTheme="minorHAnsi" w:hAnsi="Times New Roman" w:cs="Times New Roman"/>
          <w:color w:val="000000" w:themeColor="text1"/>
          <w:sz w:val="24"/>
          <w:szCs w:val="24"/>
          <w:lang w:eastAsia="en-US" w:bidi="ar-SA"/>
        </w:rPr>
        <w:t xml:space="preserve"> role </w:t>
      </w:r>
      <w:r w:rsidRPr="003E2B89">
        <w:rPr>
          <w:rFonts w:ascii="Times New Roman" w:eastAsiaTheme="minorHAnsi" w:hAnsi="Times New Roman" w:cs="Times New Roman"/>
          <w:color w:val="000000" w:themeColor="text1"/>
          <w:sz w:val="24"/>
          <w:szCs w:val="24"/>
          <w:lang w:eastAsia="en-US" w:bidi="ar-SA"/>
        </w:rPr>
        <w:t xml:space="preserve">of the Professional Standards Manager </w:t>
      </w:r>
      <w:r w:rsidR="00854DD6" w:rsidRPr="003E2B89">
        <w:rPr>
          <w:rFonts w:ascii="Times New Roman" w:eastAsiaTheme="minorHAnsi" w:hAnsi="Times New Roman" w:cs="Times New Roman"/>
          <w:color w:val="000000" w:themeColor="text1"/>
          <w:sz w:val="24"/>
          <w:szCs w:val="24"/>
          <w:lang w:eastAsia="en-US" w:bidi="ar-SA"/>
        </w:rPr>
        <w:t>is to consider the delivery of recognized courses by Training Providers. This involves consideration of course content and the assessment process. An important, if not crucial, part of the role is to maintain and extend/develop standards. This involves fielding</w:t>
      </w:r>
      <w:r w:rsidR="00DA2703" w:rsidRPr="003E2B89">
        <w:rPr>
          <w:rFonts w:ascii="Times New Roman" w:eastAsiaTheme="minorHAnsi" w:hAnsi="Times New Roman" w:cs="Times New Roman"/>
          <w:color w:val="000000" w:themeColor="text1"/>
          <w:sz w:val="24"/>
          <w:szCs w:val="24"/>
          <w:lang w:eastAsia="en-US" w:bidi="ar-SA"/>
        </w:rPr>
        <w:t xml:space="preserve"> questions</w:t>
      </w:r>
      <w:r w:rsidR="00854DD6" w:rsidRPr="003E2B89">
        <w:rPr>
          <w:rFonts w:ascii="Times New Roman" w:eastAsiaTheme="minorHAnsi" w:hAnsi="Times New Roman" w:cs="Times New Roman"/>
          <w:color w:val="000000" w:themeColor="text1"/>
          <w:sz w:val="24"/>
          <w:szCs w:val="24"/>
          <w:lang w:eastAsia="en-US" w:bidi="ar-SA"/>
        </w:rPr>
        <w:t xml:space="preserve"> about training information, combined with considering complex membership applications.</w:t>
      </w:r>
      <w:r w:rsidR="002564E2" w:rsidRPr="003E2B89">
        <w:rPr>
          <w:rFonts w:ascii="Times New Roman" w:eastAsiaTheme="minorHAnsi" w:hAnsi="Times New Roman" w:cs="Times New Roman"/>
          <w:color w:val="000000" w:themeColor="text1"/>
          <w:sz w:val="24"/>
          <w:szCs w:val="24"/>
          <w:lang w:eastAsia="en-US" w:bidi="ar-SA"/>
        </w:rPr>
        <w:t xml:space="preserve"> As with membership of the Societies, there is an exponential growth of recognized and accredited training providers.</w:t>
      </w:r>
    </w:p>
    <w:p w:rsidR="002564E2" w:rsidRPr="003E2B89" w:rsidRDefault="00DA2703" w:rsidP="001C5A71">
      <w:pPr>
        <w:spacing w:after="0" w:line="240" w:lineRule="auto"/>
        <w:jc w:val="both"/>
        <w:rPr>
          <w:rFonts w:ascii="Times New Roman" w:eastAsiaTheme="minorHAnsi" w:hAnsi="Times New Roman" w:cs="Times New Roman"/>
          <w:color w:val="0432FF"/>
          <w:sz w:val="24"/>
          <w:szCs w:val="24"/>
          <w:lang w:eastAsia="en-US" w:bidi="ar-SA"/>
        </w:rPr>
      </w:pPr>
      <w:r w:rsidRPr="003E2B89">
        <w:rPr>
          <w:rFonts w:ascii="Times New Roman" w:eastAsiaTheme="minorHAnsi" w:hAnsi="Times New Roman" w:cs="Times New Roman"/>
          <w:color w:val="000000" w:themeColor="text1"/>
          <w:sz w:val="24"/>
          <w:szCs w:val="24"/>
          <w:lang w:eastAsia="en-US" w:bidi="ar-SA"/>
        </w:rPr>
        <w:t xml:space="preserve">As of 09.10.2018 24 Training </w:t>
      </w:r>
      <w:proofErr w:type="gramStart"/>
      <w:r w:rsidRPr="003E2B89">
        <w:rPr>
          <w:rFonts w:ascii="Times New Roman" w:eastAsiaTheme="minorHAnsi" w:hAnsi="Times New Roman" w:cs="Times New Roman"/>
          <w:color w:val="000000" w:themeColor="text1"/>
          <w:sz w:val="24"/>
          <w:szCs w:val="24"/>
          <w:lang w:eastAsia="en-US" w:bidi="ar-SA"/>
        </w:rPr>
        <w:t>Providers  have</w:t>
      </w:r>
      <w:proofErr w:type="gramEnd"/>
      <w:r w:rsidRPr="003E2B89">
        <w:rPr>
          <w:rFonts w:ascii="Times New Roman" w:eastAsiaTheme="minorHAnsi" w:hAnsi="Times New Roman" w:cs="Times New Roman"/>
          <w:color w:val="000000" w:themeColor="text1"/>
          <w:sz w:val="24"/>
          <w:szCs w:val="24"/>
          <w:lang w:eastAsia="en-US" w:bidi="ar-SA"/>
        </w:rPr>
        <w:t xml:space="preserve"> sought</w:t>
      </w:r>
      <w:r w:rsidR="002564E2" w:rsidRPr="003E2B89">
        <w:rPr>
          <w:rFonts w:ascii="Times New Roman" w:eastAsiaTheme="minorHAnsi" w:hAnsi="Times New Roman" w:cs="Times New Roman"/>
          <w:color w:val="000000" w:themeColor="text1"/>
          <w:sz w:val="24"/>
          <w:szCs w:val="24"/>
          <w:lang w:eastAsia="en-US" w:bidi="ar-SA"/>
        </w:rPr>
        <w:t xml:space="preserve"> information from Professional Standards regarding recognition of their training courses. </w:t>
      </w:r>
    </w:p>
    <w:p w:rsidR="002564E2" w:rsidRPr="003E2B89" w:rsidRDefault="002564E2" w:rsidP="002564E2">
      <w:pPr>
        <w:spacing w:after="0" w:line="240" w:lineRule="auto"/>
        <w:ind w:left="360"/>
        <w:jc w:val="both"/>
        <w:rPr>
          <w:rFonts w:ascii="Times New Roman" w:eastAsiaTheme="minorHAnsi" w:hAnsi="Times New Roman" w:cs="Times New Roman"/>
          <w:color w:val="000000" w:themeColor="text1"/>
          <w:sz w:val="24"/>
          <w:szCs w:val="24"/>
          <w:lang w:eastAsia="en-US" w:bidi="ar-SA"/>
        </w:rPr>
      </w:pPr>
    </w:p>
    <w:p w:rsidR="002564E2" w:rsidRPr="003E2B89" w:rsidRDefault="001C5A71" w:rsidP="001C5A71">
      <w:pPr>
        <w:spacing w:after="0" w:line="240" w:lineRule="auto"/>
        <w:jc w:val="both"/>
        <w:rPr>
          <w:rFonts w:ascii="Times New Roman" w:eastAsiaTheme="minorHAnsi" w:hAnsi="Times New Roman" w:cs="Times New Roman"/>
          <w:color w:val="000000" w:themeColor="text1"/>
          <w:sz w:val="24"/>
          <w:szCs w:val="24"/>
          <w:lang w:eastAsia="en-US" w:bidi="ar-SA"/>
        </w:rPr>
      </w:pPr>
      <w:r>
        <w:rPr>
          <w:rFonts w:ascii="Times New Roman" w:eastAsiaTheme="minorHAnsi" w:hAnsi="Times New Roman" w:cs="Times New Roman"/>
          <w:color w:val="000000" w:themeColor="text1"/>
          <w:sz w:val="24"/>
          <w:szCs w:val="24"/>
          <w:lang w:eastAsia="en-US" w:bidi="ar-SA"/>
        </w:rPr>
        <w:t>T</w:t>
      </w:r>
      <w:r w:rsidR="00CA0387" w:rsidRPr="003E2B89">
        <w:rPr>
          <w:rFonts w:ascii="Times New Roman" w:eastAsiaTheme="minorHAnsi" w:hAnsi="Times New Roman" w:cs="Times New Roman"/>
          <w:color w:val="000000" w:themeColor="text1"/>
          <w:sz w:val="24"/>
          <w:szCs w:val="24"/>
          <w:lang w:eastAsia="en-US" w:bidi="ar-SA"/>
        </w:rPr>
        <w:t xml:space="preserve">he involvement and influence of the Society is extending in different sectors and overseas. </w:t>
      </w:r>
    </w:p>
    <w:p w:rsidR="00CA0387" w:rsidRPr="003E2B89" w:rsidRDefault="00CA0387" w:rsidP="00CA0387">
      <w:pPr>
        <w:pStyle w:val="ListParagraph"/>
        <w:numPr>
          <w:ilvl w:val="0"/>
          <w:numId w:val="7"/>
        </w:numPr>
        <w:spacing w:after="0" w:line="240" w:lineRule="auto"/>
        <w:jc w:val="both"/>
        <w:rPr>
          <w:rFonts w:ascii="Times New Roman" w:eastAsiaTheme="minorHAnsi" w:hAnsi="Times New Roman" w:cs="Times New Roman"/>
          <w:color w:val="000000" w:themeColor="text1"/>
          <w:sz w:val="24"/>
          <w:szCs w:val="24"/>
          <w:lang w:eastAsia="en-US" w:bidi="ar-SA"/>
        </w:rPr>
      </w:pPr>
      <w:r w:rsidRPr="003E2B89">
        <w:rPr>
          <w:rFonts w:ascii="Times New Roman" w:eastAsiaTheme="minorHAnsi" w:hAnsi="Times New Roman" w:cs="Times New Roman"/>
          <w:color w:val="000000" w:themeColor="text1"/>
          <w:sz w:val="24"/>
          <w:szCs w:val="24"/>
          <w:lang w:eastAsia="en-US" w:bidi="ar-SA"/>
        </w:rPr>
        <w:t>The Society continues to proceed with a possible collaboration arrangement to offer an online course for counsellors and healthcare professionals in the area of dementia awareness.</w:t>
      </w:r>
    </w:p>
    <w:p w:rsidR="00CA0387" w:rsidRPr="003E2B89" w:rsidRDefault="00CA0387" w:rsidP="00CA0387">
      <w:pPr>
        <w:pStyle w:val="ListParagraph"/>
        <w:numPr>
          <w:ilvl w:val="0"/>
          <w:numId w:val="7"/>
        </w:numPr>
        <w:spacing w:after="0" w:line="240" w:lineRule="auto"/>
        <w:jc w:val="both"/>
        <w:rPr>
          <w:rFonts w:ascii="Times New Roman" w:eastAsiaTheme="minorHAnsi" w:hAnsi="Times New Roman" w:cs="Times New Roman"/>
          <w:color w:val="000000" w:themeColor="text1"/>
          <w:sz w:val="24"/>
          <w:szCs w:val="24"/>
          <w:lang w:eastAsia="en-US" w:bidi="ar-SA"/>
        </w:rPr>
      </w:pPr>
      <w:r w:rsidRPr="003E2B89">
        <w:rPr>
          <w:rFonts w:ascii="Times New Roman" w:eastAsiaTheme="minorHAnsi" w:hAnsi="Times New Roman" w:cs="Times New Roman"/>
          <w:color w:val="000000" w:themeColor="text1"/>
          <w:sz w:val="24"/>
          <w:szCs w:val="24"/>
          <w:lang w:eastAsia="en-US" w:bidi="ar-SA"/>
        </w:rPr>
        <w:t>The Societies Organisational members continues to grow</w:t>
      </w:r>
      <w:r w:rsidR="001C5A71">
        <w:rPr>
          <w:rFonts w:ascii="Times New Roman" w:eastAsiaTheme="minorHAnsi" w:hAnsi="Times New Roman" w:cs="Times New Roman"/>
          <w:color w:val="000000" w:themeColor="text1"/>
          <w:sz w:val="24"/>
          <w:szCs w:val="24"/>
          <w:lang w:eastAsia="en-US" w:bidi="ar-SA"/>
        </w:rPr>
        <w:t>.</w:t>
      </w:r>
    </w:p>
    <w:p w:rsidR="00CA0387" w:rsidRPr="003E2B89" w:rsidRDefault="00B1493D" w:rsidP="00CA0387">
      <w:pPr>
        <w:pStyle w:val="ListParagraph"/>
        <w:numPr>
          <w:ilvl w:val="0"/>
          <w:numId w:val="7"/>
        </w:numPr>
        <w:spacing w:after="0" w:line="240" w:lineRule="auto"/>
        <w:jc w:val="both"/>
        <w:rPr>
          <w:rFonts w:ascii="Times New Roman" w:eastAsiaTheme="minorHAnsi" w:hAnsi="Times New Roman" w:cs="Times New Roman"/>
          <w:color w:val="000000" w:themeColor="text1"/>
          <w:sz w:val="24"/>
          <w:szCs w:val="24"/>
          <w:lang w:eastAsia="en-US" w:bidi="ar-SA"/>
        </w:rPr>
      </w:pPr>
      <w:r w:rsidRPr="003E2B89">
        <w:rPr>
          <w:rFonts w:ascii="Times New Roman" w:eastAsiaTheme="minorHAnsi" w:hAnsi="Times New Roman" w:cs="Times New Roman"/>
          <w:color w:val="000000" w:themeColor="text1"/>
          <w:sz w:val="24"/>
          <w:szCs w:val="24"/>
          <w:lang w:eastAsia="en-US" w:bidi="ar-SA"/>
        </w:rPr>
        <w:t xml:space="preserve">The Society has received </w:t>
      </w:r>
      <w:r w:rsidR="00CA0387" w:rsidRPr="003E2B89">
        <w:rPr>
          <w:rFonts w:ascii="Times New Roman" w:eastAsiaTheme="minorHAnsi" w:hAnsi="Times New Roman" w:cs="Times New Roman"/>
          <w:color w:val="000000" w:themeColor="text1"/>
          <w:sz w:val="24"/>
          <w:szCs w:val="24"/>
          <w:lang w:eastAsia="en-US" w:bidi="ar-SA"/>
        </w:rPr>
        <w:t>a couple of enquiries from overseas training providers, in Malaysia and Hong Kong, who have expresse</w:t>
      </w:r>
      <w:r w:rsidRPr="003E2B89">
        <w:rPr>
          <w:rFonts w:ascii="Times New Roman" w:eastAsiaTheme="minorHAnsi" w:hAnsi="Times New Roman" w:cs="Times New Roman"/>
          <w:color w:val="000000" w:themeColor="text1"/>
          <w:sz w:val="24"/>
          <w:szCs w:val="24"/>
          <w:lang w:eastAsia="en-US" w:bidi="ar-SA"/>
        </w:rPr>
        <w:t>d</w:t>
      </w:r>
      <w:r w:rsidR="00CA0387" w:rsidRPr="003E2B89">
        <w:rPr>
          <w:rFonts w:ascii="Times New Roman" w:eastAsiaTheme="minorHAnsi" w:hAnsi="Times New Roman" w:cs="Times New Roman"/>
          <w:color w:val="000000" w:themeColor="text1"/>
          <w:sz w:val="24"/>
          <w:szCs w:val="24"/>
          <w:lang w:eastAsia="en-US" w:bidi="ar-SA"/>
        </w:rPr>
        <w:t xml:space="preserve"> an in</w:t>
      </w:r>
      <w:r w:rsidRPr="003E2B89">
        <w:rPr>
          <w:rFonts w:ascii="Times New Roman" w:eastAsiaTheme="minorHAnsi" w:hAnsi="Times New Roman" w:cs="Times New Roman"/>
          <w:color w:val="000000" w:themeColor="text1"/>
          <w:sz w:val="24"/>
          <w:szCs w:val="24"/>
          <w:lang w:eastAsia="en-US" w:bidi="ar-SA"/>
        </w:rPr>
        <w:t>terest in gaining recognition for</w:t>
      </w:r>
      <w:r w:rsidR="00CA0387" w:rsidRPr="003E2B89">
        <w:rPr>
          <w:rFonts w:ascii="Times New Roman" w:eastAsiaTheme="minorHAnsi" w:hAnsi="Times New Roman" w:cs="Times New Roman"/>
          <w:color w:val="000000" w:themeColor="text1"/>
          <w:sz w:val="24"/>
          <w:szCs w:val="24"/>
          <w:lang w:eastAsia="en-US" w:bidi="ar-SA"/>
        </w:rPr>
        <w:t xml:space="preserve"> their courses.</w:t>
      </w:r>
      <w:r w:rsidRPr="003E2B89">
        <w:rPr>
          <w:rFonts w:ascii="Times New Roman" w:eastAsiaTheme="minorHAnsi" w:hAnsi="Times New Roman" w:cs="Times New Roman"/>
          <w:color w:val="000000" w:themeColor="text1"/>
          <w:sz w:val="24"/>
          <w:szCs w:val="24"/>
          <w:lang w:eastAsia="en-US" w:bidi="ar-SA"/>
        </w:rPr>
        <w:t xml:space="preserve">  This will require a new ‘Standard’ for National Counselling Society Overseas Recognition. Two levels of recognition are envisaged: ‘Approved’ – equal to UK accredited, and Quality Checked with normal criteria for quality checked or advanced specialist training status.</w:t>
      </w:r>
    </w:p>
    <w:p w:rsidR="00854DD6" w:rsidRPr="003E2B89" w:rsidRDefault="00854DD6" w:rsidP="00854DD6">
      <w:pPr>
        <w:spacing w:after="0" w:line="240" w:lineRule="auto"/>
        <w:jc w:val="both"/>
        <w:rPr>
          <w:rFonts w:ascii="Times New Roman" w:eastAsiaTheme="minorHAnsi" w:hAnsi="Times New Roman" w:cs="Times New Roman"/>
          <w:color w:val="000000" w:themeColor="text1"/>
          <w:sz w:val="24"/>
          <w:szCs w:val="24"/>
          <w:lang w:eastAsia="en-US" w:bidi="ar-SA"/>
        </w:rPr>
      </w:pPr>
    </w:p>
    <w:p w:rsidR="00854DD6" w:rsidRPr="003E2B89" w:rsidRDefault="00854DD6" w:rsidP="00854DD6">
      <w:pPr>
        <w:spacing w:after="0"/>
        <w:jc w:val="both"/>
        <w:rPr>
          <w:rFonts w:ascii="Times New Roman" w:hAnsi="Times New Roman" w:cs="Times New Roman"/>
          <w:b/>
          <w:color w:val="000000" w:themeColor="text1"/>
          <w:sz w:val="24"/>
          <w:szCs w:val="24"/>
          <w:u w:val="single"/>
        </w:rPr>
      </w:pPr>
      <w:r w:rsidRPr="003E2B89">
        <w:rPr>
          <w:rFonts w:ascii="Times New Roman" w:hAnsi="Times New Roman" w:cs="Times New Roman"/>
          <w:b/>
          <w:color w:val="000000" w:themeColor="text1"/>
          <w:sz w:val="24"/>
          <w:szCs w:val="24"/>
          <w:u w:val="single"/>
        </w:rPr>
        <w:t>The Out</w:t>
      </w:r>
      <w:r w:rsidR="0056140D" w:rsidRPr="003E2B89">
        <w:rPr>
          <w:rFonts w:ascii="Times New Roman" w:hAnsi="Times New Roman" w:cs="Times New Roman"/>
          <w:b/>
          <w:color w:val="000000" w:themeColor="text1"/>
          <w:sz w:val="24"/>
          <w:szCs w:val="24"/>
          <w:u w:val="single"/>
        </w:rPr>
        <w:t>come and Conclusions of the 2018</w:t>
      </w:r>
      <w:r w:rsidRPr="003E2B89">
        <w:rPr>
          <w:rFonts w:ascii="Times New Roman" w:hAnsi="Times New Roman" w:cs="Times New Roman"/>
          <w:b/>
          <w:color w:val="000000" w:themeColor="text1"/>
          <w:sz w:val="24"/>
          <w:szCs w:val="24"/>
          <w:u w:val="single"/>
        </w:rPr>
        <w:t xml:space="preserve"> Visit</w:t>
      </w:r>
    </w:p>
    <w:p w:rsidR="00854DD6" w:rsidRPr="003E2B89" w:rsidRDefault="00854DD6" w:rsidP="00854DD6">
      <w:pPr>
        <w:spacing w:after="0"/>
        <w:jc w:val="both"/>
        <w:rPr>
          <w:rFonts w:ascii="Times New Roman" w:hAnsi="Times New Roman" w:cs="Times New Roman"/>
          <w:b/>
          <w:color w:val="000000" w:themeColor="text1"/>
          <w:sz w:val="24"/>
          <w:szCs w:val="24"/>
          <w:u w:val="single"/>
        </w:rPr>
      </w:pPr>
      <w:r w:rsidRPr="003E2B89">
        <w:rPr>
          <w:rFonts w:ascii="Times New Roman" w:hAnsi="Times New Roman" w:cs="Times New Roman"/>
          <w:color w:val="000000" w:themeColor="text1"/>
          <w:sz w:val="24"/>
          <w:szCs w:val="24"/>
        </w:rPr>
        <w:t>The Independent Assessor visits the Societies offices on an annual basis to ensure that an objective view of the work of the Societies can be guaranteed, and to ensure that transparency and accountability are clearly evidenced, and to ratify the demands of quality assurance. The following comments and observations echo and consolidate the conclusions proffere</w:t>
      </w:r>
      <w:r w:rsidR="00545D35" w:rsidRPr="003E2B89">
        <w:rPr>
          <w:rFonts w:ascii="Times New Roman" w:hAnsi="Times New Roman" w:cs="Times New Roman"/>
          <w:color w:val="000000" w:themeColor="text1"/>
          <w:sz w:val="24"/>
          <w:szCs w:val="24"/>
        </w:rPr>
        <w:t>d in the previous</w:t>
      </w:r>
      <w:r w:rsidR="00E65F0D" w:rsidRPr="003E2B89">
        <w:rPr>
          <w:rFonts w:ascii="Times New Roman" w:hAnsi="Times New Roman" w:cs="Times New Roman"/>
          <w:color w:val="000000" w:themeColor="text1"/>
          <w:sz w:val="24"/>
          <w:szCs w:val="24"/>
        </w:rPr>
        <w:t xml:space="preserve"> Annual </w:t>
      </w:r>
      <w:r w:rsidR="008C0233" w:rsidRPr="003E2B89">
        <w:rPr>
          <w:rFonts w:ascii="Times New Roman" w:hAnsi="Times New Roman" w:cs="Times New Roman"/>
          <w:color w:val="000000" w:themeColor="text1"/>
          <w:sz w:val="24"/>
          <w:szCs w:val="24"/>
        </w:rPr>
        <w:t>Report (</w:t>
      </w:r>
      <w:r w:rsidR="00E65F0D" w:rsidRPr="003E2B89">
        <w:rPr>
          <w:rFonts w:ascii="Times New Roman" w:hAnsi="Times New Roman" w:cs="Times New Roman"/>
          <w:color w:val="000000" w:themeColor="text1"/>
          <w:sz w:val="24"/>
          <w:szCs w:val="24"/>
        </w:rPr>
        <w:t>2017</w:t>
      </w:r>
      <w:r w:rsidRPr="003E2B89">
        <w:rPr>
          <w:rFonts w:ascii="Times New Roman" w:hAnsi="Times New Roman" w:cs="Times New Roman"/>
          <w:color w:val="000000" w:themeColor="text1"/>
          <w:sz w:val="24"/>
          <w:szCs w:val="24"/>
        </w:rPr>
        <w:t xml:space="preserve">): </w:t>
      </w:r>
    </w:p>
    <w:p w:rsidR="00854DD6" w:rsidRPr="003E2B89" w:rsidRDefault="00854DD6" w:rsidP="00854DD6">
      <w:pPr>
        <w:pStyle w:val="ListParagraph"/>
        <w:numPr>
          <w:ilvl w:val="0"/>
          <w:numId w:val="2"/>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b/>
          <w:color w:val="000000" w:themeColor="text1"/>
          <w:sz w:val="24"/>
          <w:szCs w:val="24"/>
          <w:u w:val="single"/>
        </w:rPr>
        <w:t>Communication</w:t>
      </w:r>
      <w:r w:rsidRPr="003E2B89">
        <w:rPr>
          <w:rFonts w:ascii="Times New Roman" w:hAnsi="Times New Roman" w:cs="Times New Roman"/>
          <w:b/>
          <w:color w:val="000000" w:themeColor="text1"/>
          <w:sz w:val="24"/>
          <w:szCs w:val="24"/>
        </w:rPr>
        <w:t>.</w:t>
      </w:r>
      <w:r w:rsidRPr="003E2B89">
        <w:rPr>
          <w:rFonts w:ascii="Times New Roman" w:hAnsi="Times New Roman" w:cs="Times New Roman"/>
          <w:color w:val="000000" w:themeColor="text1"/>
          <w:sz w:val="24"/>
          <w:szCs w:val="24"/>
        </w:rPr>
        <w:t xml:space="preserve"> There </w:t>
      </w:r>
      <w:r w:rsidR="00DA2703" w:rsidRPr="003E2B89">
        <w:rPr>
          <w:rFonts w:ascii="Times New Roman" w:hAnsi="Times New Roman" w:cs="Times New Roman"/>
          <w:color w:val="000000" w:themeColor="text1"/>
          <w:sz w:val="24"/>
          <w:szCs w:val="24"/>
        </w:rPr>
        <w:t>is continuing and</w:t>
      </w:r>
      <w:r w:rsidRPr="003E2B89">
        <w:rPr>
          <w:rFonts w:ascii="Times New Roman" w:hAnsi="Times New Roman" w:cs="Times New Roman"/>
          <w:color w:val="000000" w:themeColor="text1"/>
          <w:sz w:val="24"/>
          <w:szCs w:val="24"/>
        </w:rPr>
        <w:t xml:space="preserve"> excellent communication processes in place to ensure that enquirers speak with members of a team who are able to provide a constant, consistent and knowledgeable voice on the work of the Societies; this includes established members and Registrants of the Societies, potential members and Registrants, corporate bodies and organisations, professional bodies in the world of counselling, psychology, psychotherapy and hypnotherapy, and educational/awarding bodies seeking information about accreditation status. </w:t>
      </w:r>
      <w:r w:rsidRPr="003E2B89">
        <w:rPr>
          <w:rFonts w:ascii="Times New Roman" w:hAnsi="Times New Roman" w:cs="Times New Roman"/>
          <w:color w:val="000000" w:themeColor="text1"/>
          <w:sz w:val="24"/>
          <w:szCs w:val="24"/>
        </w:rPr>
        <w:lastRenderedPageBreak/>
        <w:t>The IA conclusion is that this is being achieved through the leadership and managements structures of the Societies, and the obvious cohesion of the team of staff based in Worthing.</w:t>
      </w:r>
    </w:p>
    <w:p w:rsidR="00854DD6" w:rsidRPr="003E2B89" w:rsidRDefault="00854DD6" w:rsidP="00854DD6">
      <w:pPr>
        <w:pStyle w:val="ListParagraph"/>
        <w:numPr>
          <w:ilvl w:val="0"/>
          <w:numId w:val="2"/>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b/>
          <w:color w:val="000000" w:themeColor="text1"/>
          <w:sz w:val="24"/>
          <w:szCs w:val="24"/>
          <w:u w:val="single"/>
        </w:rPr>
        <w:t>Competence</w:t>
      </w:r>
      <w:r w:rsidRPr="003E2B89">
        <w:rPr>
          <w:rFonts w:ascii="Times New Roman" w:hAnsi="Times New Roman" w:cs="Times New Roman"/>
          <w:b/>
          <w:color w:val="000000" w:themeColor="text1"/>
          <w:sz w:val="24"/>
          <w:szCs w:val="24"/>
        </w:rPr>
        <w:t>.</w:t>
      </w:r>
      <w:r w:rsidRPr="003E2B89">
        <w:rPr>
          <w:rFonts w:ascii="Times New Roman" w:hAnsi="Times New Roman" w:cs="Times New Roman"/>
          <w:color w:val="000000" w:themeColor="text1"/>
          <w:sz w:val="24"/>
          <w:szCs w:val="24"/>
        </w:rPr>
        <w:t xml:space="preserve"> Scrutiny of the Societies by the Independent Assessor reveals a collective range of skills and abilities from Chief Executive</w:t>
      </w:r>
      <w:r w:rsidR="00A145E7" w:rsidRPr="003E2B89">
        <w:rPr>
          <w:rFonts w:ascii="Times New Roman" w:hAnsi="Times New Roman" w:cs="Times New Roman"/>
          <w:color w:val="000000" w:themeColor="text1"/>
          <w:sz w:val="24"/>
          <w:szCs w:val="24"/>
        </w:rPr>
        <w:t>, Deputy Chief Executive, Head of Professional Studies, Public Protection Officer,</w:t>
      </w:r>
      <w:r w:rsidRPr="003E2B89">
        <w:rPr>
          <w:rFonts w:ascii="Times New Roman" w:hAnsi="Times New Roman" w:cs="Times New Roman"/>
          <w:color w:val="000000" w:themeColor="text1"/>
          <w:sz w:val="24"/>
          <w:szCs w:val="24"/>
        </w:rPr>
        <w:t xml:space="preserve"> across to all mem</w:t>
      </w:r>
      <w:r w:rsidR="00A145E7" w:rsidRPr="003E2B89">
        <w:rPr>
          <w:rFonts w:ascii="Times New Roman" w:hAnsi="Times New Roman" w:cs="Times New Roman"/>
          <w:color w:val="000000" w:themeColor="text1"/>
          <w:sz w:val="24"/>
          <w:szCs w:val="24"/>
        </w:rPr>
        <w:t>bers of the Administrative Team.</w:t>
      </w:r>
      <w:r w:rsidRPr="003E2B89">
        <w:rPr>
          <w:rFonts w:ascii="Times New Roman" w:hAnsi="Times New Roman" w:cs="Times New Roman"/>
          <w:color w:val="000000" w:themeColor="text1"/>
          <w:sz w:val="24"/>
          <w:szCs w:val="24"/>
        </w:rPr>
        <w:t xml:space="preserve"> This is contributing to the </w:t>
      </w:r>
      <w:r w:rsidR="00A145E7" w:rsidRPr="003E2B89">
        <w:rPr>
          <w:rFonts w:ascii="Times New Roman" w:hAnsi="Times New Roman" w:cs="Times New Roman"/>
          <w:color w:val="000000" w:themeColor="text1"/>
          <w:sz w:val="24"/>
          <w:szCs w:val="24"/>
        </w:rPr>
        <w:t xml:space="preserve">ongoing </w:t>
      </w:r>
      <w:r w:rsidRPr="003E2B89">
        <w:rPr>
          <w:rFonts w:ascii="Times New Roman" w:hAnsi="Times New Roman" w:cs="Times New Roman"/>
          <w:color w:val="000000" w:themeColor="text1"/>
          <w:sz w:val="24"/>
          <w:szCs w:val="24"/>
        </w:rPr>
        <w:t>development of strong marketing and advertising strategies, including the Societies website; saturation of the internet with excellent advertising; evolving CPD programmes including online and Regional meetings across the country, Facebook and Twitter and Monthly Bulletin updates. There is sound knowledge and understanding of the Societies, and all its policies including Complaints and the new DBS (formerly CRB)</w:t>
      </w:r>
      <w:r w:rsidR="00A76709" w:rsidRPr="003E2B89">
        <w:rPr>
          <w:rFonts w:ascii="Times New Roman" w:hAnsi="Times New Roman" w:cs="Times New Roman"/>
          <w:color w:val="000000" w:themeColor="text1"/>
          <w:sz w:val="24"/>
          <w:szCs w:val="24"/>
        </w:rPr>
        <w:t xml:space="preserve"> and GDPR</w:t>
      </w:r>
      <w:r w:rsidRPr="003E2B89">
        <w:rPr>
          <w:rFonts w:ascii="Times New Roman" w:hAnsi="Times New Roman" w:cs="Times New Roman"/>
          <w:color w:val="000000" w:themeColor="text1"/>
          <w:sz w:val="24"/>
          <w:szCs w:val="24"/>
        </w:rPr>
        <w:t xml:space="preserve"> requirements. The collective competencies also ensure quality of management and administration in addition to the dissemination of very high levels of information. This visit also acknowledged the ongoing commitment to quality and standards. Quality assurance underpins and reinforces the governance work of the Societies.</w:t>
      </w:r>
    </w:p>
    <w:p w:rsidR="00854DD6" w:rsidRPr="003E2B89" w:rsidRDefault="00854DD6" w:rsidP="00854DD6">
      <w:pPr>
        <w:pStyle w:val="ListParagraph"/>
        <w:jc w:val="both"/>
        <w:rPr>
          <w:rFonts w:ascii="Times New Roman" w:hAnsi="Times New Roman" w:cs="Times New Roman"/>
          <w:color w:val="000000" w:themeColor="text1"/>
          <w:sz w:val="24"/>
          <w:szCs w:val="24"/>
        </w:rPr>
      </w:pPr>
    </w:p>
    <w:p w:rsidR="00854DD6" w:rsidRPr="003E2B89" w:rsidRDefault="00854DD6" w:rsidP="00854DD6">
      <w:pPr>
        <w:pStyle w:val="ListParagraph"/>
        <w:numPr>
          <w:ilvl w:val="0"/>
          <w:numId w:val="2"/>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 </w:t>
      </w:r>
      <w:r w:rsidRPr="003E2B89">
        <w:rPr>
          <w:rFonts w:ascii="Times New Roman" w:hAnsi="Times New Roman" w:cs="Times New Roman"/>
          <w:b/>
          <w:color w:val="000000" w:themeColor="text1"/>
          <w:sz w:val="24"/>
          <w:szCs w:val="24"/>
          <w:u w:val="single"/>
        </w:rPr>
        <w:t>Commitment</w:t>
      </w:r>
      <w:r w:rsidRPr="003E2B89">
        <w:rPr>
          <w:rFonts w:ascii="Times New Roman" w:hAnsi="Times New Roman" w:cs="Times New Roman"/>
          <w:color w:val="000000" w:themeColor="text1"/>
          <w:sz w:val="24"/>
          <w:szCs w:val="24"/>
        </w:rPr>
        <w:t>. The visit of the Independent Assessor is designed to provide an impartial overview of the Societies; how they function; how they work to maintain the principles of the Societies, and how they can effectively communicate this to interested individuals and organisations. This Report concludes that there is strong executive management leadership within the Societies, and solid collegiality throughout the management and administrative team. The commitment to the Societies is clearly evident, and the management and administrative team are dedicated to developing the work and reputation of the Societies through increased knowledge and understanding of the therapeutic world, as well as enhancing the important principles and policies of an emerging, growing and influential professional body.</w:t>
      </w:r>
    </w:p>
    <w:p w:rsidR="00854DD6" w:rsidRPr="003E2B89" w:rsidRDefault="00854DD6" w:rsidP="00854DD6">
      <w:pPr>
        <w:pStyle w:val="ListParagraph"/>
        <w:numPr>
          <w:ilvl w:val="0"/>
          <w:numId w:val="2"/>
        </w:numPr>
        <w:contextualSpacing/>
        <w:jc w:val="both"/>
        <w:rPr>
          <w:rFonts w:ascii="Times New Roman" w:hAnsi="Times New Roman" w:cs="Times New Roman"/>
          <w:color w:val="000000" w:themeColor="text1"/>
          <w:sz w:val="24"/>
          <w:szCs w:val="24"/>
        </w:rPr>
      </w:pPr>
      <w:r w:rsidRPr="003E2B89">
        <w:rPr>
          <w:rFonts w:ascii="Times New Roman" w:hAnsi="Times New Roman" w:cs="Times New Roman"/>
          <w:b/>
          <w:color w:val="000000" w:themeColor="text1"/>
          <w:sz w:val="24"/>
          <w:szCs w:val="24"/>
          <w:u w:val="single"/>
        </w:rPr>
        <w:t>Collective Responsibility</w:t>
      </w:r>
      <w:r w:rsidRPr="003E2B89">
        <w:rPr>
          <w:rFonts w:ascii="Times New Roman" w:hAnsi="Times New Roman" w:cs="Times New Roman"/>
          <w:color w:val="000000" w:themeColor="text1"/>
          <w:sz w:val="24"/>
          <w:szCs w:val="24"/>
        </w:rPr>
        <w:t>.  One factor was again outstanding during the visit of the In</w:t>
      </w:r>
      <w:r w:rsidR="00087ABA" w:rsidRPr="003E2B89">
        <w:rPr>
          <w:rFonts w:ascii="Times New Roman" w:hAnsi="Times New Roman" w:cs="Times New Roman"/>
          <w:color w:val="000000" w:themeColor="text1"/>
          <w:sz w:val="24"/>
          <w:szCs w:val="24"/>
        </w:rPr>
        <w:t>dependent Assessor, and that is</w:t>
      </w:r>
      <w:r w:rsidRPr="003E2B89">
        <w:rPr>
          <w:rFonts w:ascii="Times New Roman" w:hAnsi="Times New Roman" w:cs="Times New Roman"/>
          <w:color w:val="000000" w:themeColor="text1"/>
          <w:sz w:val="24"/>
          <w:szCs w:val="24"/>
        </w:rPr>
        <w:t xml:space="preserve"> the clear intention on the part of the Societies to continue growing and developing as a major player in the professional therapeutic community of the United Kingdom</w:t>
      </w:r>
      <w:r w:rsidR="00DA2703" w:rsidRPr="003E2B89">
        <w:rPr>
          <w:rFonts w:ascii="Times New Roman" w:hAnsi="Times New Roman" w:cs="Times New Roman"/>
          <w:color w:val="000000" w:themeColor="text1"/>
          <w:sz w:val="24"/>
          <w:szCs w:val="24"/>
        </w:rPr>
        <w:t>, and beyond</w:t>
      </w:r>
      <w:r w:rsidRPr="003E2B89">
        <w:rPr>
          <w:rFonts w:ascii="Times New Roman" w:hAnsi="Times New Roman" w:cs="Times New Roman"/>
          <w:color w:val="000000" w:themeColor="text1"/>
          <w:sz w:val="24"/>
          <w:szCs w:val="24"/>
        </w:rPr>
        <w:t>. The recognition by the Pro</w:t>
      </w:r>
      <w:r w:rsidR="004E4640" w:rsidRPr="003E2B89">
        <w:rPr>
          <w:rFonts w:ascii="Times New Roman" w:hAnsi="Times New Roman" w:cs="Times New Roman"/>
          <w:color w:val="000000" w:themeColor="text1"/>
          <w:sz w:val="24"/>
          <w:szCs w:val="24"/>
        </w:rPr>
        <w:t>fessional Standards Authority, and t</w:t>
      </w:r>
      <w:r w:rsidRPr="003E2B89">
        <w:rPr>
          <w:rFonts w:ascii="Times New Roman" w:hAnsi="Times New Roman" w:cs="Times New Roman"/>
          <w:color w:val="000000" w:themeColor="text1"/>
          <w:sz w:val="24"/>
          <w:szCs w:val="24"/>
        </w:rPr>
        <w:t xml:space="preserve">he achievement and maintenance of AR Register status will not lead, in the view of the Independent Assessor, to complacency within the Societies. </w:t>
      </w:r>
      <w:r w:rsidR="008C0233" w:rsidRPr="003E2B89">
        <w:rPr>
          <w:rFonts w:ascii="Times New Roman" w:hAnsi="Times New Roman" w:cs="Times New Roman"/>
          <w:color w:val="000000" w:themeColor="text1"/>
          <w:sz w:val="24"/>
          <w:szCs w:val="24"/>
        </w:rPr>
        <w:t>There is clear recognition of the responsibility in maintaining the demanding principles and values of the Societies, meeting the needs of its members and Registrants, maintaining its professional status, overseeing complaints and public protection, and growing into a leading player in the therapeutic arena.</w:t>
      </w:r>
    </w:p>
    <w:p w:rsidR="00854DD6" w:rsidRPr="003E2B89" w:rsidRDefault="00854DD6" w:rsidP="00854DD6">
      <w:pPr>
        <w:pStyle w:val="ListParagraph"/>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 xml:space="preserve">There is also awareness that nothing is ever perfect, and that there is always room for improvement. Changes are inevitable in all areas of marketing, advertising, communication and the promotion of all that the Societies represents. The Societies recognise that there is no room for complacency. The visit by the IA </w:t>
      </w:r>
      <w:r w:rsidR="008C0233" w:rsidRPr="003E2B89">
        <w:rPr>
          <w:rFonts w:ascii="Times New Roman" w:hAnsi="Times New Roman" w:cs="Times New Roman"/>
          <w:color w:val="000000" w:themeColor="text1"/>
          <w:sz w:val="24"/>
          <w:szCs w:val="24"/>
        </w:rPr>
        <w:t>concludes that</w:t>
      </w:r>
      <w:r w:rsidRPr="003E2B89">
        <w:rPr>
          <w:rFonts w:ascii="Times New Roman" w:hAnsi="Times New Roman" w:cs="Times New Roman"/>
          <w:color w:val="000000" w:themeColor="text1"/>
          <w:sz w:val="24"/>
          <w:szCs w:val="24"/>
        </w:rPr>
        <w:t xml:space="preserve"> the Societies remain committed to maintaining the standards </w:t>
      </w:r>
      <w:r w:rsidRPr="003E2B89">
        <w:rPr>
          <w:rFonts w:ascii="Times New Roman" w:hAnsi="Times New Roman" w:cs="Times New Roman"/>
          <w:color w:val="000000" w:themeColor="text1"/>
          <w:sz w:val="24"/>
          <w:szCs w:val="24"/>
        </w:rPr>
        <w:lastRenderedPageBreak/>
        <w:t xml:space="preserve">and principles of a Professional Body seeking to represent a large and growing cohort of professional and would-be professional therapists and counsellors, together with training bodies and organisations. </w:t>
      </w:r>
    </w:p>
    <w:p w:rsidR="00854DD6" w:rsidRPr="003E2B89" w:rsidRDefault="00854DD6" w:rsidP="00854DD6">
      <w:pPr>
        <w:pStyle w:val="ListParagraph"/>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purpose of this Report has been to provide an appraisal and overview of the work of the Societies as observed during the Independent Assessor’s site visit</w:t>
      </w:r>
      <w:r w:rsidR="006264DC" w:rsidRPr="003E2B89">
        <w:rPr>
          <w:rFonts w:ascii="Times New Roman" w:hAnsi="Times New Roman" w:cs="Times New Roman"/>
          <w:color w:val="000000" w:themeColor="text1"/>
          <w:sz w:val="24"/>
          <w:szCs w:val="24"/>
        </w:rPr>
        <w:t xml:space="preserve"> on October 10th, 2018</w:t>
      </w:r>
      <w:r w:rsidRPr="003E2B89">
        <w:rPr>
          <w:rFonts w:ascii="Times New Roman" w:hAnsi="Times New Roman" w:cs="Times New Roman"/>
          <w:color w:val="000000" w:themeColor="text1"/>
          <w:sz w:val="24"/>
          <w:szCs w:val="24"/>
        </w:rPr>
        <w:t xml:space="preserve"> and to highlight good practice and identify any areas for </w:t>
      </w:r>
      <w:r w:rsidR="00BC3088" w:rsidRPr="003E2B89">
        <w:rPr>
          <w:rFonts w:ascii="Times New Roman" w:hAnsi="Times New Roman" w:cs="Times New Roman"/>
          <w:color w:val="000000" w:themeColor="text1"/>
          <w:sz w:val="24"/>
          <w:szCs w:val="24"/>
        </w:rPr>
        <w:t xml:space="preserve">development and </w:t>
      </w:r>
      <w:r w:rsidRPr="003E2B89">
        <w:rPr>
          <w:rFonts w:ascii="Times New Roman" w:hAnsi="Times New Roman" w:cs="Times New Roman"/>
          <w:color w:val="000000" w:themeColor="text1"/>
          <w:sz w:val="24"/>
          <w:szCs w:val="24"/>
        </w:rPr>
        <w:t xml:space="preserve">improvement. At </w:t>
      </w:r>
      <w:r w:rsidR="003A3871" w:rsidRPr="003E2B89">
        <w:rPr>
          <w:rFonts w:ascii="Times New Roman" w:hAnsi="Times New Roman" w:cs="Times New Roman"/>
          <w:color w:val="000000" w:themeColor="text1"/>
          <w:sz w:val="24"/>
          <w:szCs w:val="24"/>
        </w:rPr>
        <w:t>the same time, the intention is</w:t>
      </w:r>
      <w:r w:rsidRPr="003E2B89">
        <w:rPr>
          <w:rFonts w:ascii="Times New Roman" w:hAnsi="Times New Roman" w:cs="Times New Roman"/>
          <w:color w:val="000000" w:themeColor="text1"/>
          <w:sz w:val="24"/>
          <w:szCs w:val="24"/>
        </w:rPr>
        <w:t xml:space="preserve"> also to raise awareness of any concerns observed during the visit. This Report concludes that no major concerns were identified for action in the immediate future. </w:t>
      </w:r>
    </w:p>
    <w:p w:rsidR="00854DD6" w:rsidRPr="003E2B89" w:rsidRDefault="00854DD6" w:rsidP="00854DD6">
      <w:pPr>
        <w:pStyle w:val="ListParagraph"/>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It is important to record that all obje</w:t>
      </w:r>
      <w:r w:rsidR="003A3871" w:rsidRPr="003E2B89">
        <w:rPr>
          <w:rFonts w:ascii="Times New Roman" w:hAnsi="Times New Roman" w:cs="Times New Roman"/>
          <w:color w:val="000000" w:themeColor="text1"/>
          <w:sz w:val="24"/>
          <w:szCs w:val="24"/>
        </w:rPr>
        <w:t>ctive and action points from any</w:t>
      </w:r>
      <w:r w:rsidRPr="003E2B89">
        <w:rPr>
          <w:rFonts w:ascii="Times New Roman" w:hAnsi="Times New Roman" w:cs="Times New Roman"/>
          <w:color w:val="000000" w:themeColor="text1"/>
          <w:sz w:val="24"/>
          <w:szCs w:val="24"/>
        </w:rPr>
        <w:t xml:space="preserve"> previous IA Report have been achieved.</w:t>
      </w:r>
    </w:p>
    <w:p w:rsidR="00854DD6" w:rsidRPr="003E2B89" w:rsidRDefault="00854DD6" w:rsidP="00854DD6">
      <w:pPr>
        <w:pStyle w:val="ListParagraph"/>
        <w:jc w:val="both"/>
        <w:rPr>
          <w:rFonts w:ascii="Times New Roman" w:hAnsi="Times New Roman" w:cs="Times New Roman"/>
          <w:color w:val="000000" w:themeColor="text1"/>
          <w:sz w:val="24"/>
          <w:szCs w:val="24"/>
        </w:rPr>
      </w:pPr>
      <w:r w:rsidRPr="003E2B89">
        <w:rPr>
          <w:rFonts w:ascii="Times New Roman" w:hAnsi="Times New Roman" w:cs="Times New Roman"/>
          <w:color w:val="000000" w:themeColor="text1"/>
          <w:sz w:val="24"/>
          <w:szCs w:val="24"/>
        </w:rPr>
        <w:t>The Independent Assessor presents and commends this Report as representing the comprehensive findings of an extensive analysis of</w:t>
      </w:r>
      <w:r w:rsidR="00657366" w:rsidRPr="003E2B89">
        <w:rPr>
          <w:rFonts w:ascii="Times New Roman" w:hAnsi="Times New Roman" w:cs="Times New Roman"/>
          <w:color w:val="000000" w:themeColor="text1"/>
          <w:sz w:val="24"/>
          <w:szCs w:val="24"/>
        </w:rPr>
        <w:t xml:space="preserve"> the Societies work considered </w:t>
      </w:r>
      <w:r w:rsidRPr="003E2B89">
        <w:rPr>
          <w:rFonts w:ascii="Times New Roman" w:hAnsi="Times New Roman" w:cs="Times New Roman"/>
          <w:color w:val="000000" w:themeColor="text1"/>
          <w:sz w:val="24"/>
          <w:szCs w:val="24"/>
        </w:rPr>
        <w:t xml:space="preserve">during the visit of the Independent Assessor to the National </w:t>
      </w:r>
      <w:r w:rsidR="00BC3088" w:rsidRPr="003E2B89">
        <w:rPr>
          <w:rFonts w:ascii="Times New Roman" w:hAnsi="Times New Roman" w:cs="Times New Roman"/>
          <w:color w:val="000000" w:themeColor="text1"/>
          <w:sz w:val="24"/>
          <w:szCs w:val="24"/>
        </w:rPr>
        <w:t xml:space="preserve">Counselling Society and </w:t>
      </w:r>
      <w:r w:rsidRPr="003E2B89">
        <w:rPr>
          <w:rFonts w:ascii="Times New Roman" w:hAnsi="Times New Roman" w:cs="Times New Roman"/>
          <w:color w:val="000000" w:themeColor="text1"/>
          <w:sz w:val="24"/>
          <w:szCs w:val="24"/>
        </w:rPr>
        <w:t xml:space="preserve"> Hypnotherapy Society on Wednesday October 1</w:t>
      </w:r>
      <w:r w:rsidR="00D22BC4" w:rsidRPr="003E2B89">
        <w:rPr>
          <w:rFonts w:ascii="Times New Roman" w:hAnsi="Times New Roman" w:cs="Times New Roman"/>
          <w:color w:val="000000" w:themeColor="text1"/>
          <w:sz w:val="24"/>
          <w:szCs w:val="24"/>
        </w:rPr>
        <w:t>0</w:t>
      </w:r>
      <w:r w:rsidRPr="003E2B89">
        <w:rPr>
          <w:rFonts w:ascii="Times New Roman" w:hAnsi="Times New Roman" w:cs="Times New Roman"/>
          <w:color w:val="000000" w:themeColor="text1"/>
          <w:sz w:val="24"/>
          <w:szCs w:val="24"/>
          <w:vertAlign w:val="superscript"/>
        </w:rPr>
        <w:t>th</w:t>
      </w:r>
      <w:r w:rsidR="00D22BC4" w:rsidRPr="003E2B89">
        <w:rPr>
          <w:rFonts w:ascii="Times New Roman" w:hAnsi="Times New Roman" w:cs="Times New Roman"/>
          <w:color w:val="000000" w:themeColor="text1"/>
          <w:sz w:val="24"/>
          <w:szCs w:val="24"/>
        </w:rPr>
        <w:t>, 2018</w:t>
      </w:r>
      <w:r w:rsidRPr="003E2B89">
        <w:rPr>
          <w:rFonts w:ascii="Times New Roman" w:hAnsi="Times New Roman" w:cs="Times New Roman"/>
          <w:color w:val="000000" w:themeColor="text1"/>
          <w:sz w:val="24"/>
          <w:szCs w:val="24"/>
        </w:rPr>
        <w:t>.</w:t>
      </w:r>
    </w:p>
    <w:p w:rsidR="00854DD6" w:rsidRPr="003E2B89" w:rsidRDefault="00854DD6" w:rsidP="00854DD6">
      <w:pPr>
        <w:pStyle w:val="ListParagraph"/>
        <w:jc w:val="both"/>
        <w:rPr>
          <w:rFonts w:ascii="Times New Roman" w:hAnsi="Times New Roman" w:cs="Times New Roman"/>
          <w:color w:val="000000" w:themeColor="text1"/>
          <w:sz w:val="24"/>
          <w:szCs w:val="24"/>
        </w:rPr>
      </w:pPr>
      <w:r w:rsidRPr="003E2B89">
        <w:rPr>
          <w:rFonts w:ascii="Times New Roman" w:hAnsi="Times New Roman" w:cs="Times New Roman"/>
          <w:noProof/>
          <w:color w:val="000000" w:themeColor="text1"/>
          <w:sz w:val="24"/>
          <w:szCs w:val="24"/>
          <w:lang w:eastAsia="en-US" w:bidi="ar-SA"/>
        </w:rPr>
        <w:drawing>
          <wp:inline distT="0" distB="0" distL="0" distR="0" wp14:anchorId="62C90EE0" wp14:editId="564C8FAD">
            <wp:extent cx="1323367" cy="628427"/>
            <wp:effectExtent l="19050" t="0" r="0" b="0"/>
            <wp:docPr id="8" name="Picture 1" descr="71832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832DAD"/>
                    <pic:cNvPicPr>
                      <a:picLocks noChangeAspect="1" noChangeArrowheads="1"/>
                    </pic:cNvPicPr>
                  </pic:nvPicPr>
                  <pic:blipFill>
                    <a:blip r:embed="rId9"/>
                    <a:srcRect/>
                    <a:stretch>
                      <a:fillRect/>
                    </a:stretch>
                  </pic:blipFill>
                  <pic:spPr bwMode="auto">
                    <a:xfrm>
                      <a:off x="0" y="0"/>
                      <a:ext cx="1323367" cy="632297"/>
                    </a:xfrm>
                    <a:prstGeom prst="rect">
                      <a:avLst/>
                    </a:prstGeom>
                    <a:noFill/>
                    <a:ln w="9525">
                      <a:noFill/>
                      <a:miter lim="800000"/>
                      <a:headEnd/>
                      <a:tailEnd/>
                    </a:ln>
                  </pic:spPr>
                </pic:pic>
              </a:graphicData>
            </a:graphic>
          </wp:inline>
        </w:drawing>
      </w:r>
    </w:p>
    <w:p w:rsidR="00854DD6" w:rsidRPr="003E2B89" w:rsidRDefault="00854DD6" w:rsidP="00854DD6">
      <w:pPr>
        <w:pStyle w:val="ListParagraph"/>
        <w:jc w:val="both"/>
        <w:rPr>
          <w:rFonts w:ascii="Times New Roman" w:hAnsi="Times New Roman" w:cs="Times New Roman"/>
          <w:b/>
          <w:color w:val="000000" w:themeColor="text1"/>
          <w:sz w:val="16"/>
          <w:szCs w:val="16"/>
        </w:rPr>
      </w:pPr>
      <w:r w:rsidRPr="003E2B89">
        <w:rPr>
          <w:rFonts w:ascii="Times New Roman" w:hAnsi="Times New Roman" w:cs="Times New Roman"/>
          <w:color w:val="000000" w:themeColor="text1"/>
          <w:sz w:val="24"/>
          <w:szCs w:val="24"/>
        </w:rPr>
        <w:t xml:space="preserve">Dr. Phillip A Rees </w:t>
      </w:r>
      <w:r w:rsidRPr="003E2B89">
        <w:rPr>
          <w:rFonts w:ascii="Times New Roman" w:hAnsi="Times New Roman" w:cs="Times New Roman"/>
          <w:b/>
          <w:color w:val="000000" w:themeColor="text1"/>
          <w:sz w:val="16"/>
          <w:szCs w:val="16"/>
        </w:rPr>
        <w:t>BA(Hons),ThD, PhD(Psychology), DipCPC, DipPTSC, CertSuper, MISMA, FCollT, FRSA</w:t>
      </w:r>
    </w:p>
    <w:p w:rsidR="00854DD6" w:rsidRPr="003E2B89" w:rsidRDefault="00854DD6" w:rsidP="00854DD6">
      <w:pPr>
        <w:pStyle w:val="ListParagraph"/>
        <w:jc w:val="both"/>
        <w:rPr>
          <w:rFonts w:ascii="Times New Roman" w:hAnsi="Times New Roman" w:cs="Times New Roman"/>
          <w:color w:val="000000" w:themeColor="text1"/>
        </w:rPr>
      </w:pPr>
      <w:r w:rsidRPr="003E2B89">
        <w:rPr>
          <w:rFonts w:ascii="Times New Roman" w:hAnsi="Times New Roman" w:cs="Times New Roman"/>
          <w:b/>
          <w:color w:val="000000" w:themeColor="text1"/>
          <w:sz w:val="24"/>
          <w:szCs w:val="24"/>
        </w:rPr>
        <w:t>Independent Assessor</w:t>
      </w:r>
    </w:p>
    <w:p w:rsidR="00854DD6" w:rsidRPr="003E2B89" w:rsidRDefault="00854DD6" w:rsidP="00854DD6">
      <w:pPr>
        <w:pStyle w:val="BodyText3"/>
        <w:rPr>
          <w:color w:val="000000" w:themeColor="text1"/>
        </w:rPr>
      </w:pPr>
    </w:p>
    <w:p w:rsidR="00854DD6" w:rsidRPr="003E2B89" w:rsidRDefault="00854DD6" w:rsidP="00854DD6">
      <w:pPr>
        <w:pStyle w:val="BodyText3"/>
        <w:rPr>
          <w:color w:val="000000" w:themeColor="text1"/>
        </w:rPr>
      </w:pPr>
    </w:p>
    <w:p w:rsidR="00854DD6" w:rsidRPr="003E2B89" w:rsidRDefault="00854DD6" w:rsidP="00854DD6">
      <w:pPr>
        <w:pStyle w:val="BodyText3"/>
        <w:rPr>
          <w:color w:val="000000" w:themeColor="text1"/>
        </w:rPr>
      </w:pPr>
    </w:p>
    <w:p w:rsidR="00295588" w:rsidRPr="003E2B89" w:rsidRDefault="00295588" w:rsidP="00854DD6">
      <w:pPr>
        <w:pStyle w:val="BodyText3"/>
        <w:rPr>
          <w:color w:val="000000" w:themeColor="text1"/>
        </w:rPr>
      </w:pPr>
    </w:p>
    <w:p w:rsidR="00295588" w:rsidRPr="003E2B89" w:rsidRDefault="00295588" w:rsidP="00854DD6">
      <w:pPr>
        <w:pStyle w:val="BodyText3"/>
        <w:rPr>
          <w:color w:val="000000" w:themeColor="text1"/>
        </w:rPr>
      </w:pPr>
    </w:p>
    <w:p w:rsidR="00295588" w:rsidRPr="003E2B89" w:rsidRDefault="00295588" w:rsidP="00854DD6">
      <w:pPr>
        <w:pStyle w:val="BodyText3"/>
        <w:rPr>
          <w:color w:val="000000" w:themeColor="text1"/>
        </w:rPr>
      </w:pPr>
    </w:p>
    <w:p w:rsidR="00295588" w:rsidRPr="003E2B89" w:rsidRDefault="00295588" w:rsidP="00854DD6">
      <w:pPr>
        <w:pStyle w:val="BodyText3"/>
        <w:rPr>
          <w:color w:val="000000" w:themeColor="text1"/>
        </w:rPr>
      </w:pPr>
    </w:p>
    <w:p w:rsidR="00295588" w:rsidRPr="003E2B89" w:rsidRDefault="00295588" w:rsidP="00854DD6">
      <w:pPr>
        <w:pStyle w:val="BodyText3"/>
        <w:rPr>
          <w:color w:val="000000" w:themeColor="text1"/>
        </w:rPr>
      </w:pPr>
    </w:p>
    <w:p w:rsidR="00295588" w:rsidRPr="003E2B89" w:rsidRDefault="00295588" w:rsidP="00854DD6">
      <w:pPr>
        <w:pStyle w:val="BodyText3"/>
        <w:rPr>
          <w:color w:val="000000" w:themeColor="text1"/>
        </w:rPr>
      </w:pPr>
    </w:p>
    <w:p w:rsidR="00295588" w:rsidRPr="003E2B89" w:rsidRDefault="00295588" w:rsidP="00854DD6">
      <w:pPr>
        <w:pStyle w:val="BodyText3"/>
        <w:rPr>
          <w:color w:val="000000" w:themeColor="text1"/>
        </w:rPr>
      </w:pPr>
    </w:p>
    <w:p w:rsidR="00295588" w:rsidRPr="003E2B89" w:rsidRDefault="00295588" w:rsidP="00854DD6">
      <w:pPr>
        <w:pStyle w:val="BodyText3"/>
        <w:rPr>
          <w:color w:val="000000" w:themeColor="text1"/>
        </w:rPr>
      </w:pPr>
    </w:p>
    <w:p w:rsidR="00295588" w:rsidRPr="003E2B89" w:rsidRDefault="00295588" w:rsidP="00854DD6">
      <w:pPr>
        <w:pStyle w:val="BodyText3"/>
        <w:rPr>
          <w:color w:val="000000" w:themeColor="text1"/>
        </w:rPr>
      </w:pPr>
    </w:p>
    <w:p w:rsidR="00854DD6" w:rsidRPr="003E2B89" w:rsidRDefault="00854DD6" w:rsidP="00854DD6">
      <w:pPr>
        <w:pStyle w:val="BodyText3"/>
        <w:rPr>
          <w:color w:val="000000" w:themeColor="text1"/>
        </w:rPr>
      </w:pPr>
      <w:r w:rsidRPr="003E2B89">
        <w:rPr>
          <w:color w:val="000000" w:themeColor="text1"/>
        </w:rPr>
        <w:t>Dr Phillip A. Rees, Independent Assessor</w:t>
      </w:r>
    </w:p>
    <w:p w:rsidR="00854DD6" w:rsidRPr="001C5A71" w:rsidRDefault="00854DD6" w:rsidP="00854DD6">
      <w:pPr>
        <w:pStyle w:val="BodyText3"/>
        <w:rPr>
          <w:color w:val="auto"/>
        </w:rPr>
      </w:pPr>
      <w:r w:rsidRPr="003E2B89">
        <w:rPr>
          <w:color w:val="000000" w:themeColor="text1"/>
        </w:rPr>
        <w:t xml:space="preserve">Registered MBACP </w:t>
      </w:r>
      <w:r w:rsidRPr="001C5A71">
        <w:rPr>
          <w:color w:val="auto"/>
        </w:rPr>
        <w:t>Senior Accredited Counsellor/Psychotherapist</w:t>
      </w:r>
    </w:p>
    <w:p w:rsidR="00854DD6" w:rsidRPr="001C5A71" w:rsidRDefault="00854DD6" w:rsidP="00854DD6">
      <w:pPr>
        <w:pStyle w:val="BodyText3"/>
        <w:rPr>
          <w:color w:val="auto"/>
        </w:rPr>
      </w:pPr>
      <w:r w:rsidRPr="001C5A71">
        <w:rPr>
          <w:color w:val="auto"/>
        </w:rPr>
        <w:t xml:space="preserve">Fellow of </w:t>
      </w:r>
      <w:r w:rsidR="00494957" w:rsidRPr="001C5A71">
        <w:rPr>
          <w:color w:val="auto"/>
        </w:rPr>
        <w:t xml:space="preserve">the </w:t>
      </w:r>
      <w:r w:rsidRPr="001C5A71">
        <w:rPr>
          <w:color w:val="auto"/>
        </w:rPr>
        <w:t>Chartered Institute of Educational Assessors</w:t>
      </w:r>
    </w:p>
    <w:p w:rsidR="0056140D" w:rsidRPr="001C5A71" w:rsidRDefault="0056140D" w:rsidP="00854DD6">
      <w:pPr>
        <w:pStyle w:val="BodyText3"/>
        <w:rPr>
          <w:color w:val="auto"/>
        </w:rPr>
      </w:pPr>
      <w:r w:rsidRPr="001C5A71">
        <w:rPr>
          <w:color w:val="auto"/>
        </w:rPr>
        <w:t>Fellow of the R</w:t>
      </w:r>
      <w:bookmarkStart w:id="0" w:name="_GoBack"/>
      <w:bookmarkEnd w:id="0"/>
      <w:r w:rsidRPr="001C5A71">
        <w:rPr>
          <w:color w:val="auto"/>
        </w:rPr>
        <w:t>oyal Society of Arts</w:t>
      </w:r>
    </w:p>
    <w:p w:rsidR="0056140D" w:rsidRPr="001C5A71" w:rsidRDefault="0056140D" w:rsidP="00854DD6">
      <w:pPr>
        <w:pStyle w:val="BodyText3"/>
        <w:rPr>
          <w:color w:val="auto"/>
        </w:rPr>
      </w:pPr>
      <w:r w:rsidRPr="001C5A71">
        <w:rPr>
          <w:color w:val="auto"/>
        </w:rPr>
        <w:t>Fellow of the College of Teachers</w:t>
      </w:r>
    </w:p>
    <w:p w:rsidR="0056140D" w:rsidRPr="003E2B89" w:rsidRDefault="0056140D" w:rsidP="00854DD6">
      <w:pPr>
        <w:pStyle w:val="BodyText3"/>
        <w:rPr>
          <w:b w:val="0"/>
          <w:color w:val="auto"/>
          <w:sz w:val="24"/>
          <w:szCs w:val="24"/>
        </w:rPr>
      </w:pPr>
    </w:p>
    <w:p w:rsidR="003C3134" w:rsidRPr="003E2B89" w:rsidRDefault="001C5A71">
      <w:pPr>
        <w:rPr>
          <w:rFonts w:ascii="Times New Roman" w:hAnsi="Times New Roman" w:cs="Times New Roman"/>
        </w:rPr>
      </w:pPr>
    </w:p>
    <w:sectPr w:rsidR="003C3134" w:rsidRPr="003E2B89" w:rsidSect="000A0427">
      <w:headerReference w:type="default" r:id="rId10"/>
      <w:footerReference w:type="default" r:id="rId11"/>
      <w:pgSz w:w="12240" w:h="15840" w:code="1"/>
      <w:pgMar w:top="1080" w:right="1080" w:bottom="1080" w:left="1080" w:header="720"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830" w:rsidRDefault="001B6830" w:rsidP="00715033">
      <w:pPr>
        <w:spacing w:after="0" w:line="240" w:lineRule="auto"/>
      </w:pPr>
      <w:r>
        <w:separator/>
      </w:r>
    </w:p>
  </w:endnote>
  <w:endnote w:type="continuationSeparator" w:id="0">
    <w:p w:rsidR="001B6830" w:rsidRDefault="001B6830" w:rsidP="0071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lgerian">
    <w:altName w:val="Calibri"/>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536"/>
      <w:gridCol w:w="1008"/>
      <w:gridCol w:w="4536"/>
    </w:tblGrid>
    <w:tr w:rsidR="001F0D5F" w:rsidRPr="00E455E4" w:rsidTr="00E455E4">
      <w:trPr>
        <w:trHeight w:val="151"/>
      </w:trPr>
      <w:tc>
        <w:tcPr>
          <w:tcW w:w="2250" w:type="pct"/>
          <w:tcBorders>
            <w:bottom w:val="single" w:sz="4" w:space="0" w:color="FE8637"/>
          </w:tcBorders>
        </w:tcPr>
        <w:p w:rsidR="001F0D5F" w:rsidRPr="00E455E4" w:rsidRDefault="001C5A71">
          <w:pPr>
            <w:pStyle w:val="Header"/>
            <w:rPr>
              <w:rFonts w:eastAsia="Times New Roman" w:cs="Times New Roman"/>
              <w:b/>
              <w:bCs/>
              <w:sz w:val="24"/>
              <w:szCs w:val="24"/>
            </w:rPr>
          </w:pPr>
        </w:p>
      </w:tc>
      <w:tc>
        <w:tcPr>
          <w:tcW w:w="500" w:type="pct"/>
          <w:vMerge w:val="restart"/>
          <w:noWrap/>
          <w:vAlign w:val="center"/>
        </w:tcPr>
        <w:p w:rsidR="001F0D5F" w:rsidRPr="00E455E4" w:rsidRDefault="0098226C">
          <w:pPr>
            <w:pStyle w:val="NoSpacing"/>
          </w:pPr>
          <w:r w:rsidRPr="00E455E4">
            <w:rPr>
              <w:b/>
            </w:rPr>
            <w:t xml:space="preserve">Page </w:t>
          </w:r>
          <w:r w:rsidRPr="00E455E4">
            <w:fldChar w:fldCharType="begin"/>
          </w:r>
          <w:r w:rsidRPr="00E455E4">
            <w:instrText xml:space="preserve"> PAGE  \* MERGEFORMAT </w:instrText>
          </w:r>
          <w:r w:rsidRPr="00E455E4">
            <w:fldChar w:fldCharType="separate"/>
          </w:r>
          <w:r w:rsidRPr="00782083">
            <w:rPr>
              <w:b/>
              <w:noProof/>
            </w:rPr>
            <w:t>10</w:t>
          </w:r>
          <w:r w:rsidRPr="00E455E4">
            <w:rPr>
              <w:b/>
              <w:noProof/>
            </w:rPr>
            <w:fldChar w:fldCharType="end"/>
          </w:r>
        </w:p>
      </w:tc>
      <w:tc>
        <w:tcPr>
          <w:tcW w:w="2250" w:type="pct"/>
          <w:tcBorders>
            <w:bottom w:val="single" w:sz="4" w:space="0" w:color="FE8637"/>
          </w:tcBorders>
        </w:tcPr>
        <w:p w:rsidR="001F0D5F" w:rsidRPr="00E455E4" w:rsidRDefault="001C5A71">
          <w:pPr>
            <w:pStyle w:val="Header"/>
            <w:rPr>
              <w:rFonts w:eastAsia="Times New Roman" w:cs="Times New Roman"/>
              <w:b/>
              <w:bCs/>
            </w:rPr>
          </w:pPr>
        </w:p>
      </w:tc>
    </w:tr>
    <w:tr w:rsidR="001F0D5F" w:rsidRPr="00E455E4" w:rsidTr="00E455E4">
      <w:trPr>
        <w:trHeight w:val="150"/>
      </w:trPr>
      <w:tc>
        <w:tcPr>
          <w:tcW w:w="2250" w:type="pct"/>
          <w:tcBorders>
            <w:top w:val="single" w:sz="4" w:space="0" w:color="FE8637"/>
          </w:tcBorders>
        </w:tcPr>
        <w:p w:rsidR="001F0D5F" w:rsidRPr="00E455E4" w:rsidRDefault="00A43E3E" w:rsidP="00C70774">
          <w:pPr>
            <w:pStyle w:val="Header"/>
            <w:rPr>
              <w:rFonts w:ascii="Arial" w:eastAsia="Times New Roman" w:hAnsi="Arial" w:cs="Arial"/>
              <w:b/>
              <w:bCs/>
              <w:sz w:val="24"/>
              <w:szCs w:val="24"/>
              <w:vertAlign w:val="superscript"/>
            </w:rPr>
          </w:pPr>
          <w:r>
            <w:rPr>
              <w:rFonts w:ascii="Arial" w:eastAsia="Times New Roman" w:hAnsi="Arial" w:cs="Arial"/>
              <w:b/>
              <w:bCs/>
              <w:sz w:val="24"/>
              <w:szCs w:val="24"/>
              <w:vertAlign w:val="superscript"/>
            </w:rPr>
            <w:t xml:space="preserve">Dr Phillip A Rees – October 10th, </w:t>
          </w:r>
          <w:r w:rsidR="0098226C">
            <w:rPr>
              <w:rFonts w:ascii="Arial" w:eastAsia="Times New Roman" w:hAnsi="Arial" w:cs="Arial"/>
              <w:b/>
              <w:bCs/>
              <w:sz w:val="24"/>
              <w:szCs w:val="24"/>
              <w:vertAlign w:val="superscript"/>
            </w:rPr>
            <w:t>201</w:t>
          </w:r>
          <w:r w:rsidR="00715033">
            <w:rPr>
              <w:rFonts w:ascii="Arial" w:eastAsia="Times New Roman" w:hAnsi="Arial" w:cs="Arial"/>
              <w:b/>
              <w:bCs/>
              <w:sz w:val="24"/>
              <w:szCs w:val="24"/>
              <w:vertAlign w:val="superscript"/>
            </w:rPr>
            <w:t>8</w:t>
          </w:r>
        </w:p>
      </w:tc>
      <w:tc>
        <w:tcPr>
          <w:tcW w:w="500" w:type="pct"/>
          <w:vMerge/>
        </w:tcPr>
        <w:p w:rsidR="001F0D5F" w:rsidRPr="00E455E4" w:rsidRDefault="001C5A71">
          <w:pPr>
            <w:pStyle w:val="Header"/>
            <w:jc w:val="center"/>
            <w:rPr>
              <w:rFonts w:eastAsia="Times New Roman" w:cs="Times New Roman"/>
              <w:b/>
              <w:bCs/>
            </w:rPr>
          </w:pPr>
        </w:p>
      </w:tc>
      <w:tc>
        <w:tcPr>
          <w:tcW w:w="2250" w:type="pct"/>
          <w:tcBorders>
            <w:top w:val="single" w:sz="4" w:space="0" w:color="FE8637"/>
          </w:tcBorders>
        </w:tcPr>
        <w:p w:rsidR="001F0D5F" w:rsidRPr="00E455E4" w:rsidRDefault="001C5A71">
          <w:pPr>
            <w:pStyle w:val="Header"/>
            <w:rPr>
              <w:rFonts w:eastAsia="Times New Roman" w:cs="Times New Roman"/>
              <w:b/>
              <w:bCs/>
            </w:rPr>
          </w:pPr>
        </w:p>
      </w:tc>
    </w:tr>
  </w:tbl>
  <w:p w:rsidR="003B3A2F" w:rsidRPr="001F0D5F" w:rsidRDefault="001C5A71" w:rsidP="001F0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830" w:rsidRDefault="001B6830" w:rsidP="00715033">
      <w:pPr>
        <w:spacing w:after="0" w:line="240" w:lineRule="auto"/>
      </w:pPr>
      <w:r>
        <w:separator/>
      </w:r>
    </w:p>
  </w:footnote>
  <w:footnote w:type="continuationSeparator" w:id="0">
    <w:p w:rsidR="001B6830" w:rsidRDefault="001B6830" w:rsidP="00715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87" w:rsidRDefault="0098226C" w:rsidP="00E455E4">
    <w:pPr>
      <w:pStyle w:val="Header"/>
      <w:jc w:val="right"/>
    </w:pPr>
    <w:r>
      <w:rPr>
        <w:noProof/>
        <w:lang w:eastAsia="en-US" w:bidi="ar-SA"/>
      </w:rPr>
      <mc:AlternateContent>
        <mc:Choice Requires="wps">
          <w:drawing>
            <wp:anchor distT="0" distB="0" distL="114299" distR="114299" simplePos="0" relativeHeight="251659264" behindDoc="0" locked="0" layoutInCell="1" allowOverlap="1" wp14:anchorId="11184E52" wp14:editId="6C816180">
              <wp:simplePos x="0" y="0"/>
              <wp:positionH relativeFrom="page">
                <wp:posOffset>7550784</wp:posOffset>
              </wp:positionH>
              <wp:positionV relativeFrom="page">
                <wp:posOffset>-85725</wp:posOffset>
              </wp:positionV>
              <wp:extent cx="0" cy="10229850"/>
              <wp:effectExtent l="0" t="0" r="25400"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9850"/>
                      </a:xfrm>
                      <a:prstGeom prst="straightConnector1">
                        <a:avLst/>
                      </a:prstGeom>
                      <a:noFill/>
                      <a:ln w="12700">
                        <a:solidFill>
                          <a:srgbClr val="FE8637">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type w14:anchorId="6BFB9718" id="_x0000_t32" coordsize="21600,21600" o:spt="32" o:oned="t" path="m,l21600,21600e" filled="f">
              <v:path arrowok="t" fillok="f" o:connecttype="none"/>
              <o:lock v:ext="edit" shapetype="t"/>
            </v:shapetype>
            <v:shape id="Straight Arrow Connector 5" o:spid="_x0000_s1026" type="#_x0000_t32" style="position:absolute;margin-left:594.55pt;margin-top:-6.75pt;width:0;height:805.5pt;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" strokecolor="#fe8637"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0818"/>
    <w:multiLevelType w:val="hybridMultilevel"/>
    <w:tmpl w:val="FD5EA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651D7E"/>
    <w:multiLevelType w:val="hybridMultilevel"/>
    <w:tmpl w:val="FCA84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F0A76"/>
    <w:multiLevelType w:val="hybridMultilevel"/>
    <w:tmpl w:val="E888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93294"/>
    <w:multiLevelType w:val="multilevel"/>
    <w:tmpl w:val="4A0C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8B4756"/>
    <w:multiLevelType w:val="hybridMultilevel"/>
    <w:tmpl w:val="9F16B11C"/>
    <w:lvl w:ilvl="0" w:tplc="069004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75593"/>
    <w:multiLevelType w:val="hybridMultilevel"/>
    <w:tmpl w:val="EE76D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C11C5B"/>
    <w:multiLevelType w:val="hybridMultilevel"/>
    <w:tmpl w:val="2794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ED386F"/>
    <w:multiLevelType w:val="hybridMultilevel"/>
    <w:tmpl w:val="159A2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D6"/>
    <w:rsid w:val="00054274"/>
    <w:rsid w:val="000553D3"/>
    <w:rsid w:val="00057646"/>
    <w:rsid w:val="00067559"/>
    <w:rsid w:val="00087ABA"/>
    <w:rsid w:val="00090220"/>
    <w:rsid w:val="000B3F81"/>
    <w:rsid w:val="0012366F"/>
    <w:rsid w:val="00144821"/>
    <w:rsid w:val="00151318"/>
    <w:rsid w:val="001907F5"/>
    <w:rsid w:val="001B6830"/>
    <w:rsid w:val="001C5A71"/>
    <w:rsid w:val="002564E2"/>
    <w:rsid w:val="00261774"/>
    <w:rsid w:val="00293EFA"/>
    <w:rsid w:val="00295588"/>
    <w:rsid w:val="002B2514"/>
    <w:rsid w:val="002D7221"/>
    <w:rsid w:val="002E018A"/>
    <w:rsid w:val="00325267"/>
    <w:rsid w:val="00334593"/>
    <w:rsid w:val="003923D9"/>
    <w:rsid w:val="003A3871"/>
    <w:rsid w:val="003E2B89"/>
    <w:rsid w:val="004300D3"/>
    <w:rsid w:val="00470DFA"/>
    <w:rsid w:val="00494957"/>
    <w:rsid w:val="004B4EE8"/>
    <w:rsid w:val="004E4640"/>
    <w:rsid w:val="004F0607"/>
    <w:rsid w:val="00545D35"/>
    <w:rsid w:val="00557ED3"/>
    <w:rsid w:val="0056140D"/>
    <w:rsid w:val="005C46EB"/>
    <w:rsid w:val="005F4A2A"/>
    <w:rsid w:val="006264DC"/>
    <w:rsid w:val="00657366"/>
    <w:rsid w:val="0066470D"/>
    <w:rsid w:val="006E7492"/>
    <w:rsid w:val="00715033"/>
    <w:rsid w:val="007161D1"/>
    <w:rsid w:val="00752FD3"/>
    <w:rsid w:val="007A5D5B"/>
    <w:rsid w:val="007C3A4F"/>
    <w:rsid w:val="00832B6F"/>
    <w:rsid w:val="0084546A"/>
    <w:rsid w:val="00851955"/>
    <w:rsid w:val="00854DD6"/>
    <w:rsid w:val="008C0233"/>
    <w:rsid w:val="008C0938"/>
    <w:rsid w:val="009207D1"/>
    <w:rsid w:val="0096289D"/>
    <w:rsid w:val="0098226C"/>
    <w:rsid w:val="00991E27"/>
    <w:rsid w:val="00992491"/>
    <w:rsid w:val="00995A87"/>
    <w:rsid w:val="009A0698"/>
    <w:rsid w:val="009A5E11"/>
    <w:rsid w:val="009B3330"/>
    <w:rsid w:val="009E3138"/>
    <w:rsid w:val="00A03E25"/>
    <w:rsid w:val="00A145E7"/>
    <w:rsid w:val="00A43E3E"/>
    <w:rsid w:val="00A55532"/>
    <w:rsid w:val="00A76709"/>
    <w:rsid w:val="00A82F68"/>
    <w:rsid w:val="00B1493D"/>
    <w:rsid w:val="00B160D0"/>
    <w:rsid w:val="00B65078"/>
    <w:rsid w:val="00B73D77"/>
    <w:rsid w:val="00B84438"/>
    <w:rsid w:val="00BC3088"/>
    <w:rsid w:val="00BD2984"/>
    <w:rsid w:val="00BF347B"/>
    <w:rsid w:val="00C6249C"/>
    <w:rsid w:val="00C83918"/>
    <w:rsid w:val="00CA0387"/>
    <w:rsid w:val="00CC53A9"/>
    <w:rsid w:val="00CF0CA1"/>
    <w:rsid w:val="00D00D26"/>
    <w:rsid w:val="00D22BC4"/>
    <w:rsid w:val="00D37758"/>
    <w:rsid w:val="00D62B6C"/>
    <w:rsid w:val="00DA2703"/>
    <w:rsid w:val="00DE0668"/>
    <w:rsid w:val="00DF23F2"/>
    <w:rsid w:val="00DF5CCA"/>
    <w:rsid w:val="00E65F0D"/>
    <w:rsid w:val="00E908BD"/>
    <w:rsid w:val="00EC0073"/>
    <w:rsid w:val="00EC7757"/>
    <w:rsid w:val="00EE706A"/>
    <w:rsid w:val="00EF3A8F"/>
    <w:rsid w:val="00F37632"/>
    <w:rsid w:val="00FE3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1CFD"/>
  <w15:chartTrackingRefBased/>
  <w15:docId w15:val="{CA78040F-4F4D-0040-921F-9458A978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DD6"/>
    <w:pPr>
      <w:spacing w:after="200" w:line="276" w:lineRule="auto"/>
    </w:pPr>
    <w:rPr>
      <w:rFonts w:ascii="Century Schoolbook" w:eastAsia="Century Schoolbook" w:hAnsi="Century Schoolbook" w:cs="Century Schoolbook"/>
      <w:color w:val="414751"/>
      <w:sz w:val="20"/>
      <w:szCs w:val="20"/>
      <w:lang w:val="en-US" w:eastAsia="ja-JP" w:bidi="he-IL"/>
    </w:rPr>
  </w:style>
  <w:style w:type="paragraph" w:styleId="Heading1">
    <w:name w:val="heading 1"/>
    <w:basedOn w:val="Normal"/>
    <w:link w:val="Heading1Char"/>
    <w:uiPriority w:val="9"/>
    <w:qFormat/>
    <w:rsid w:val="006E7492"/>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DD6"/>
    <w:pPr>
      <w:tabs>
        <w:tab w:val="center" w:pos="4680"/>
        <w:tab w:val="right" w:pos="9360"/>
      </w:tabs>
      <w:spacing w:line="240" w:lineRule="auto"/>
    </w:pPr>
  </w:style>
  <w:style w:type="character" w:customStyle="1" w:styleId="HeaderChar">
    <w:name w:val="Header Char"/>
    <w:basedOn w:val="DefaultParagraphFont"/>
    <w:link w:val="Header"/>
    <w:uiPriority w:val="99"/>
    <w:rsid w:val="00854DD6"/>
    <w:rPr>
      <w:rFonts w:ascii="Century Schoolbook" w:eastAsia="Century Schoolbook" w:hAnsi="Century Schoolbook" w:cs="Century Schoolbook"/>
      <w:color w:val="414751"/>
      <w:sz w:val="20"/>
      <w:szCs w:val="20"/>
      <w:lang w:val="en-US" w:eastAsia="ja-JP" w:bidi="he-IL"/>
    </w:rPr>
  </w:style>
  <w:style w:type="paragraph" w:styleId="Footer">
    <w:name w:val="footer"/>
    <w:basedOn w:val="Normal"/>
    <w:link w:val="FooterChar"/>
    <w:uiPriority w:val="99"/>
    <w:unhideWhenUsed/>
    <w:rsid w:val="00854DD6"/>
    <w:pPr>
      <w:tabs>
        <w:tab w:val="center" w:pos="4680"/>
        <w:tab w:val="right" w:pos="9360"/>
      </w:tabs>
      <w:spacing w:line="240" w:lineRule="auto"/>
    </w:pPr>
  </w:style>
  <w:style w:type="character" w:customStyle="1" w:styleId="FooterChar">
    <w:name w:val="Footer Char"/>
    <w:basedOn w:val="DefaultParagraphFont"/>
    <w:link w:val="Footer"/>
    <w:uiPriority w:val="99"/>
    <w:rsid w:val="00854DD6"/>
    <w:rPr>
      <w:rFonts w:ascii="Century Schoolbook" w:eastAsia="Century Schoolbook" w:hAnsi="Century Schoolbook" w:cs="Century Schoolbook"/>
      <w:color w:val="414751"/>
      <w:sz w:val="20"/>
      <w:szCs w:val="20"/>
      <w:lang w:val="en-US" w:eastAsia="ja-JP" w:bidi="he-IL"/>
    </w:rPr>
  </w:style>
  <w:style w:type="paragraph" w:styleId="NoSpacing">
    <w:name w:val="No Spacing"/>
    <w:link w:val="NoSpacingChar"/>
    <w:uiPriority w:val="1"/>
    <w:unhideWhenUsed/>
    <w:qFormat/>
    <w:rsid w:val="00854DD6"/>
    <w:rPr>
      <w:rFonts w:ascii="Century Schoolbook" w:eastAsia="Century Schoolbook" w:hAnsi="Century Schoolbook" w:cs="Century Schoolbook"/>
      <w:color w:val="414751"/>
      <w:sz w:val="20"/>
      <w:szCs w:val="20"/>
      <w:lang w:val="en-US" w:eastAsia="ja-JP" w:bidi="he-IL"/>
    </w:rPr>
  </w:style>
  <w:style w:type="paragraph" w:customStyle="1" w:styleId="SendersAddress">
    <w:name w:val="Sender's Address"/>
    <w:basedOn w:val="Normal"/>
    <w:uiPriority w:val="2"/>
    <w:qFormat/>
    <w:rsid w:val="00854DD6"/>
    <w:rPr>
      <w:color w:val="FFFFFF"/>
      <w:spacing w:val="20"/>
    </w:rPr>
  </w:style>
  <w:style w:type="paragraph" w:styleId="Signature">
    <w:name w:val="Signature"/>
    <w:basedOn w:val="Closing"/>
    <w:link w:val="SignatureChar"/>
    <w:uiPriority w:val="99"/>
    <w:unhideWhenUsed/>
    <w:rsid w:val="00854DD6"/>
    <w:pPr>
      <w:ind w:left="0" w:right="2520"/>
      <w:contextualSpacing/>
    </w:pPr>
  </w:style>
  <w:style w:type="character" w:customStyle="1" w:styleId="SignatureChar">
    <w:name w:val="Signature Char"/>
    <w:basedOn w:val="DefaultParagraphFont"/>
    <w:link w:val="Signature"/>
    <w:uiPriority w:val="99"/>
    <w:rsid w:val="00854DD6"/>
    <w:rPr>
      <w:rFonts w:ascii="Century Schoolbook" w:eastAsia="Century Schoolbook" w:hAnsi="Century Schoolbook" w:cs="Century Schoolbook"/>
      <w:color w:val="414751"/>
      <w:sz w:val="20"/>
      <w:szCs w:val="20"/>
      <w:lang w:val="en-US" w:eastAsia="ja-JP" w:bidi="he-IL"/>
    </w:rPr>
  </w:style>
  <w:style w:type="paragraph" w:styleId="ListParagraph">
    <w:name w:val="List Paragraph"/>
    <w:basedOn w:val="Normal"/>
    <w:uiPriority w:val="34"/>
    <w:unhideWhenUsed/>
    <w:qFormat/>
    <w:rsid w:val="00854DD6"/>
    <w:pPr>
      <w:ind w:left="720"/>
    </w:pPr>
  </w:style>
  <w:style w:type="character" w:customStyle="1" w:styleId="NoSpacingChar">
    <w:name w:val="No Spacing Char"/>
    <w:link w:val="NoSpacing"/>
    <w:uiPriority w:val="1"/>
    <w:rsid w:val="00854DD6"/>
    <w:rPr>
      <w:rFonts w:ascii="Century Schoolbook" w:eastAsia="Century Schoolbook" w:hAnsi="Century Schoolbook" w:cs="Century Schoolbook"/>
      <w:color w:val="414751"/>
      <w:sz w:val="20"/>
      <w:szCs w:val="20"/>
      <w:lang w:val="en-US" w:eastAsia="ja-JP" w:bidi="he-IL"/>
    </w:rPr>
  </w:style>
  <w:style w:type="paragraph" w:styleId="BodyText3">
    <w:name w:val="Body Text 3"/>
    <w:basedOn w:val="Normal"/>
    <w:link w:val="BodyText3Char"/>
    <w:rsid w:val="00854DD6"/>
    <w:pPr>
      <w:spacing w:after="0" w:line="240" w:lineRule="auto"/>
      <w:jc w:val="center"/>
    </w:pPr>
    <w:rPr>
      <w:rFonts w:ascii="Times New Roman" w:eastAsia="Times New Roman" w:hAnsi="Times New Roman" w:cs="Times New Roman"/>
      <w:b/>
      <w:bCs/>
      <w:color w:val="0000FF"/>
      <w:lang w:val="en-GB" w:eastAsia="en-US" w:bidi="ar-SA"/>
    </w:rPr>
  </w:style>
  <w:style w:type="character" w:customStyle="1" w:styleId="BodyText3Char">
    <w:name w:val="Body Text 3 Char"/>
    <w:basedOn w:val="DefaultParagraphFont"/>
    <w:link w:val="BodyText3"/>
    <w:rsid w:val="00854DD6"/>
    <w:rPr>
      <w:rFonts w:ascii="Times New Roman" w:eastAsia="Times New Roman" w:hAnsi="Times New Roman" w:cs="Times New Roman"/>
      <w:b/>
      <w:bCs/>
      <w:color w:val="0000FF"/>
      <w:sz w:val="20"/>
      <w:szCs w:val="20"/>
    </w:rPr>
  </w:style>
  <w:style w:type="paragraph" w:styleId="Closing">
    <w:name w:val="Closing"/>
    <w:basedOn w:val="Normal"/>
    <w:link w:val="ClosingChar"/>
    <w:uiPriority w:val="99"/>
    <w:semiHidden/>
    <w:unhideWhenUsed/>
    <w:rsid w:val="00854DD6"/>
    <w:pPr>
      <w:spacing w:after="0" w:line="240" w:lineRule="auto"/>
      <w:ind w:left="4252"/>
    </w:pPr>
  </w:style>
  <w:style w:type="character" w:customStyle="1" w:styleId="ClosingChar">
    <w:name w:val="Closing Char"/>
    <w:basedOn w:val="DefaultParagraphFont"/>
    <w:link w:val="Closing"/>
    <w:uiPriority w:val="99"/>
    <w:semiHidden/>
    <w:rsid w:val="00854DD6"/>
    <w:rPr>
      <w:rFonts w:ascii="Century Schoolbook" w:eastAsia="Century Schoolbook" w:hAnsi="Century Schoolbook" w:cs="Century Schoolbook"/>
      <w:color w:val="414751"/>
      <w:sz w:val="20"/>
      <w:szCs w:val="20"/>
      <w:lang w:val="en-US" w:eastAsia="ja-JP" w:bidi="he-IL"/>
    </w:rPr>
  </w:style>
  <w:style w:type="character" w:customStyle="1" w:styleId="apple-converted-space">
    <w:name w:val="apple-converted-space"/>
    <w:basedOn w:val="DefaultParagraphFont"/>
    <w:rsid w:val="00832B6F"/>
  </w:style>
  <w:style w:type="character" w:customStyle="1" w:styleId="Heading1Char">
    <w:name w:val="Heading 1 Char"/>
    <w:basedOn w:val="DefaultParagraphFont"/>
    <w:link w:val="Heading1"/>
    <w:uiPriority w:val="9"/>
    <w:rsid w:val="006E7492"/>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666124">
      <w:bodyDiv w:val="1"/>
      <w:marLeft w:val="0"/>
      <w:marRight w:val="0"/>
      <w:marTop w:val="0"/>
      <w:marBottom w:val="0"/>
      <w:divBdr>
        <w:top w:val="none" w:sz="0" w:space="0" w:color="auto"/>
        <w:left w:val="none" w:sz="0" w:space="0" w:color="auto"/>
        <w:bottom w:val="none" w:sz="0" w:space="0" w:color="auto"/>
        <w:right w:val="none" w:sz="0" w:space="0" w:color="auto"/>
      </w:divBdr>
    </w:div>
    <w:div w:id="1387879363">
      <w:bodyDiv w:val="1"/>
      <w:marLeft w:val="0"/>
      <w:marRight w:val="0"/>
      <w:marTop w:val="0"/>
      <w:marBottom w:val="0"/>
      <w:divBdr>
        <w:top w:val="none" w:sz="0" w:space="0" w:color="auto"/>
        <w:left w:val="none" w:sz="0" w:space="0" w:color="auto"/>
        <w:bottom w:val="none" w:sz="0" w:space="0" w:color="auto"/>
        <w:right w:val="none" w:sz="0" w:space="0" w:color="auto"/>
      </w:divBdr>
    </w:div>
    <w:div w:id="14771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3388</Words>
  <Characters>19315</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CEO NCS</cp:lastModifiedBy>
  <cp:revision>2</cp:revision>
  <dcterms:created xsi:type="dcterms:W3CDTF">2019-03-14T09:55:00Z</dcterms:created>
  <dcterms:modified xsi:type="dcterms:W3CDTF">2019-03-14T09:55:00Z</dcterms:modified>
</cp:coreProperties>
</file>